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Lines w:val="1"/>
        <w:tabs>
          <w:tab w:val="center" w:pos="4680"/>
        </w:tabs>
        <w:contextualSpacing w:val="0"/>
      </w:pPr>
      <w:r w:rsidDel="00000000" w:rsidR="00000000" w:rsidRPr="00000000">
        <w:rPr>
          <w:rFonts w:ascii="Garamond" w:cs="Garamond" w:eastAsia="Garamond" w:hAnsi="Garamond"/>
          <w:vertAlign w:val="baseline"/>
          <w:rtl w:val="0"/>
        </w:rPr>
        <w:tab/>
      </w:r>
      <w:r w:rsidDel="00000000" w:rsidR="00000000" w:rsidRPr="00000000">
        <w:rPr>
          <w:rFonts w:ascii="Garamond" w:cs="Garamond" w:eastAsia="Garamond" w:hAnsi="Garamond"/>
          <w:b w:val="1"/>
          <w:sz w:val="28"/>
          <w:vertAlign w:val="baseline"/>
          <w:rtl w:val="0"/>
        </w:rPr>
        <w:t xml:space="preserve">John C. Dernbach</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vertAlign w:val="baseline"/>
          <w:rtl w:val="0"/>
        </w:rPr>
        <w:t xml:space="preserve">251 North 27</w:t>
      </w:r>
      <w:r w:rsidDel="00000000" w:rsidR="00000000" w:rsidRPr="00000000">
        <w:rPr>
          <w:rFonts w:ascii="Garamond" w:cs="Garamond" w:eastAsia="Garamond" w:hAnsi="Garamond"/>
          <w:b w:val="1"/>
          <w:vertAlign w:val="superscript"/>
          <w:rtl w:val="0"/>
        </w:rPr>
        <w:t xml:space="preserve">th</w:t>
      </w:r>
      <w:r w:rsidDel="00000000" w:rsidR="00000000" w:rsidRPr="00000000">
        <w:rPr>
          <w:rFonts w:ascii="Garamond" w:cs="Garamond" w:eastAsia="Garamond" w:hAnsi="Garamond"/>
          <w:b w:val="1"/>
          <w:vertAlign w:val="baseline"/>
          <w:rtl w:val="0"/>
        </w:rPr>
        <w:t xml:space="preserve"> Street </w:t>
        <w:tab/>
        <w:tab/>
        <w:tab/>
        <w:tab/>
        <w:tab/>
        <w:tab/>
        <w:t xml:space="preserve">Office Phone: (717) 541-1933</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vertAlign w:val="baseline"/>
          <w:rtl w:val="0"/>
        </w:rPr>
        <w:t xml:space="preserve">Camp Hill, Pennsylvania  17011</w:t>
        <w:tab/>
        <w:tab/>
        <w:tab/>
        <w:tab/>
        <w:t xml:space="preserve">Fax: (717) 541-3966</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vertAlign w:val="baseline"/>
          <w:rtl w:val="0"/>
        </w:rPr>
        <w:t xml:space="preserve">Home Phone: (717) 731-9069</w:t>
        <w:tab/>
        <w:tab/>
        <w:tab/>
        <w:tab/>
      </w:r>
      <w:hyperlink r:id="rId5">
        <w:r w:rsidDel="00000000" w:rsidR="00000000" w:rsidRPr="00000000">
          <w:rPr>
            <w:rFonts w:ascii="Garamond" w:cs="Garamond" w:eastAsia="Garamond" w:hAnsi="Garamond"/>
            <w:b w:val="1"/>
            <w:color w:val="0000ff"/>
            <w:u w:val="single"/>
            <w:vertAlign w:val="baseline"/>
            <w:rtl w:val="0"/>
          </w:rPr>
          <w:t xml:space="preserve">jcdernbach@widener.edu</w:t>
        </w:r>
      </w:hyperlink>
      <w:hyperlink r:id="rId6">
        <w:r w:rsidDel="00000000" w:rsidR="00000000" w:rsidRPr="00000000">
          <w:rPr>
            <w:rtl w:val="0"/>
          </w:rPr>
        </w:r>
      </w:hyperlink>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vertAlign w:val="baseline"/>
          <w:rtl w:val="0"/>
        </w:rPr>
        <w:t xml:space="preserve">http://ssrn.com/author=411559                                          http://www.johndernbach.com/        </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vertAlign w:val="baseline"/>
          <w:rtl w:val="0"/>
        </w:rPr>
        <w:t xml:space="preserve">http://works.bepress.com/john_dernbach/ </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vertAlign w:val="baseline"/>
          <w:rtl w:val="0"/>
        </w:rPr>
        <w:tab/>
        <w:tab/>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u w:val="single"/>
          <w:vertAlign w:val="baseline"/>
          <w:rtl w:val="0"/>
        </w:rPr>
        <w:t xml:space="preserve">EDUCATION:</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ind w:left="450" w:firstLine="0"/>
        <w:contextualSpacing w:val="0"/>
      </w:pPr>
      <w:r w:rsidDel="00000000" w:rsidR="00000000" w:rsidRPr="00000000">
        <w:rPr>
          <w:rFonts w:ascii="Garamond" w:cs="Garamond" w:eastAsia="Garamond" w:hAnsi="Garamond"/>
          <w:vertAlign w:val="baseline"/>
          <w:rtl w:val="0"/>
        </w:rPr>
        <w:t xml:space="preserve">University of Michigan Law School:  Juris Doctor, 1978 (cum laude). Legislative Notes Editor, Journal of Law Reform; E. Blythe Stason Memorial Award for best student contribution to Journal</w:t>
      </w:r>
      <w:r w:rsidDel="00000000" w:rsidR="00000000" w:rsidRPr="00000000">
        <w:rPr>
          <w:rtl w:val="0"/>
        </w:rPr>
      </w:r>
    </w:p>
    <w:p w:rsidR="00000000" w:rsidDel="00000000" w:rsidP="00000000" w:rsidRDefault="00000000" w:rsidRPr="00000000">
      <w:pPr>
        <w:keepLines w:val="1"/>
        <w:ind w:left="450" w:firstLine="0"/>
        <w:contextualSpacing w:val="0"/>
      </w:pPr>
      <w:r w:rsidDel="00000000" w:rsidR="00000000" w:rsidRPr="00000000">
        <w:rPr>
          <w:rtl w:val="0"/>
        </w:rPr>
      </w:r>
    </w:p>
    <w:p w:rsidR="00000000" w:rsidDel="00000000" w:rsidP="00000000" w:rsidRDefault="00000000" w:rsidRPr="00000000">
      <w:pPr>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450" w:right="0" w:firstLine="0"/>
        <w:contextualSpacing w:val="0"/>
      </w:pPr>
      <w:r w:rsidDel="00000000" w:rsidR="00000000" w:rsidRPr="00000000">
        <w:rPr>
          <w:rFonts w:ascii="Garamond" w:cs="Garamond" w:eastAsia="Garamond" w:hAnsi="Garamond"/>
          <w:b w:val="0"/>
          <w:sz w:val="24"/>
          <w:vertAlign w:val="baseline"/>
          <w:rtl w:val="0"/>
        </w:rPr>
        <w:t xml:space="preserve">University of Wisconsin-Eau Claire:  Bachelor of Science, 1975 (summa cum laude with honors in political science); Phi Kappa Phi (1974); Outstanding Student Award (1975); Omicron Delta Kappa (1975)</w:t>
      </w:r>
    </w:p>
    <w:p w:rsidR="00000000" w:rsidDel="00000000" w:rsidP="00000000" w:rsidRDefault="00000000" w:rsidRPr="00000000">
      <w:pPr>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720"/>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u w:val="single"/>
          <w:vertAlign w:val="baseline"/>
          <w:rtl w:val="0"/>
        </w:rPr>
        <w:t xml:space="preserve">TEACHING AND ACADEMIC EXPERIENCE:</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widowControl w:val="1"/>
        <w:spacing w:after="0" w:before="0" w:line="240" w:lineRule="auto"/>
        <w:ind w:left="450" w:firstLine="0"/>
        <w:contextualSpacing w:val="0"/>
      </w:pPr>
      <w:r w:rsidDel="00000000" w:rsidR="00000000" w:rsidRPr="00000000">
        <w:rPr>
          <w:rFonts w:ascii="Garamond" w:cs="Garamond" w:eastAsia="Garamond" w:hAnsi="Garamond"/>
          <w:b w:val="0"/>
          <w:sz w:val="24"/>
          <w:u w:val="single"/>
          <w:vertAlign w:val="baseline"/>
          <w:rtl w:val="0"/>
        </w:rPr>
        <w:t xml:space="preserve">Distinguished Professor of Law</w:t>
      </w:r>
      <w:r w:rsidDel="00000000" w:rsidR="00000000" w:rsidRPr="00000000">
        <w:rPr>
          <w:rFonts w:ascii="Garamond" w:cs="Garamond" w:eastAsia="Garamond" w:hAnsi="Garamond"/>
          <w:b w:val="0"/>
          <w:sz w:val="24"/>
          <w:vertAlign w:val="baseline"/>
          <w:rtl w:val="0"/>
        </w:rPr>
        <w:t xml:space="preserve">, Widener University Law School (associate professor, 1993-2001; tenure granted, 1999; promoted to full professor, 2001; named distinguished law professor, 2008; renamed distinguished professor, 2011)  </w:t>
      </w:r>
    </w:p>
    <w:p w:rsidR="00000000" w:rsidDel="00000000" w:rsidP="00000000" w:rsidRDefault="00000000" w:rsidRPr="00000000">
      <w:pPr>
        <w:keepLines w:val="1"/>
        <w:ind w:left="720" w:firstLine="0"/>
        <w:contextualSpacing w:val="0"/>
      </w:pPr>
      <w:r w:rsidDel="00000000" w:rsidR="00000000" w:rsidRPr="00000000">
        <w:rPr>
          <w:rtl w:val="0"/>
        </w:rPr>
      </w:r>
    </w:p>
    <w:p w:rsidR="00000000" w:rsidDel="00000000" w:rsidP="00000000" w:rsidRDefault="00000000" w:rsidRPr="00000000">
      <w:pPr>
        <w:keepLines w:val="1"/>
        <w:numPr>
          <w:ilvl w:val="0"/>
          <w:numId w:val="11"/>
        </w:numPr>
        <w:ind w:left="1170" w:hanging="360"/>
        <w:rPr>
          <w:b w:val="0"/>
        </w:rPr>
      </w:pPr>
      <w:r w:rsidDel="00000000" w:rsidR="00000000" w:rsidRPr="00000000">
        <w:rPr>
          <w:rFonts w:ascii="Garamond" w:cs="Garamond" w:eastAsia="Garamond" w:hAnsi="Garamond"/>
          <w:i w:val="1"/>
          <w:vertAlign w:val="baseline"/>
          <w:rtl w:val="0"/>
        </w:rPr>
        <w:t xml:space="preserve">Courses: </w:t>
      </w:r>
      <w:r w:rsidDel="00000000" w:rsidR="00000000" w:rsidRPr="00000000">
        <w:rPr>
          <w:rFonts w:ascii="Garamond" w:cs="Garamond" w:eastAsia="Garamond" w:hAnsi="Garamond"/>
          <w:vertAlign w:val="baseline"/>
          <w:rtl w:val="0"/>
        </w:rPr>
        <w:t xml:space="preserve">environmental law, property, international law, sustainability law and practice, environmentally sustainable development, and seminars on international environmental law, international law, and climate change </w:t>
      </w:r>
      <w:r w:rsidDel="00000000" w:rsidR="00000000" w:rsidRPr="00000000">
        <w:rPr>
          <w:rtl w:val="0"/>
        </w:rPr>
      </w:r>
    </w:p>
    <w:p w:rsidR="00000000" w:rsidDel="00000000" w:rsidP="00000000" w:rsidRDefault="00000000" w:rsidRPr="00000000">
      <w:pPr>
        <w:keepLines w:val="1"/>
        <w:ind w:left="1170" w:hanging="360"/>
        <w:contextualSpacing w:val="0"/>
      </w:pPr>
      <w:r w:rsidDel="00000000" w:rsidR="00000000" w:rsidRPr="00000000">
        <w:rPr>
          <w:rtl w:val="0"/>
        </w:rPr>
      </w:r>
    </w:p>
    <w:p w:rsidR="00000000" w:rsidDel="00000000" w:rsidP="00000000" w:rsidRDefault="00000000" w:rsidRPr="00000000">
      <w:pPr>
        <w:keepLines w:val="1"/>
        <w:numPr>
          <w:ilvl w:val="0"/>
          <w:numId w:val="11"/>
        </w:numPr>
        <w:ind w:left="1170" w:hanging="360"/>
        <w:rPr>
          <w:b w:val="0"/>
        </w:rPr>
      </w:pPr>
      <w:r w:rsidDel="00000000" w:rsidR="00000000" w:rsidRPr="00000000">
        <w:rPr>
          <w:rFonts w:ascii="Garamond" w:cs="Garamond" w:eastAsia="Garamond" w:hAnsi="Garamond"/>
          <w:i w:val="1"/>
          <w:vertAlign w:val="baseline"/>
          <w:rtl w:val="0"/>
        </w:rPr>
        <w:t xml:space="preserve">Teaching: </w:t>
      </w:r>
      <w:r w:rsidDel="00000000" w:rsidR="00000000" w:rsidRPr="00000000">
        <w:rPr>
          <w:rFonts w:ascii="Garamond" w:cs="Garamond" w:eastAsia="Garamond" w:hAnsi="Garamond"/>
          <w:vertAlign w:val="baseline"/>
          <w:rtl w:val="0"/>
        </w:rPr>
        <w:t xml:space="preserve">based on problem method, using exercises I have drafted; have written four articles in collaboration with seminar classes</w:t>
      </w:r>
      <w:r w:rsidDel="00000000" w:rsidR="00000000" w:rsidRPr="00000000">
        <w:rPr>
          <w:rtl w:val="0"/>
        </w:rPr>
      </w:r>
    </w:p>
    <w:p w:rsidR="00000000" w:rsidDel="00000000" w:rsidP="00000000" w:rsidRDefault="00000000" w:rsidRPr="00000000">
      <w:pPr>
        <w:keepLines w:val="1"/>
        <w:ind w:left="810" w:firstLine="0"/>
        <w:contextualSpacing w:val="0"/>
      </w:pPr>
      <w:r w:rsidDel="00000000" w:rsidR="00000000" w:rsidRPr="00000000">
        <w:rPr>
          <w:rtl w:val="0"/>
        </w:rPr>
      </w:r>
    </w:p>
    <w:p w:rsidR="00000000" w:rsidDel="00000000" w:rsidP="00000000" w:rsidRDefault="00000000" w:rsidRPr="00000000">
      <w:pPr>
        <w:keepLines w:val="1"/>
        <w:numPr>
          <w:ilvl w:val="0"/>
          <w:numId w:val="11"/>
        </w:numPr>
        <w:ind w:left="1170" w:hanging="360"/>
        <w:rPr>
          <w:b w:val="0"/>
        </w:rPr>
      </w:pPr>
      <w:r w:rsidDel="00000000" w:rsidR="00000000" w:rsidRPr="00000000">
        <w:rPr>
          <w:rFonts w:ascii="Garamond" w:cs="Garamond" w:eastAsia="Garamond" w:hAnsi="Garamond"/>
          <w:i w:val="1"/>
          <w:vertAlign w:val="baseline"/>
          <w:rtl w:val="0"/>
        </w:rPr>
        <w:t xml:space="preserve">Director or co-director, Environmental Law Center</w:t>
      </w:r>
      <w:r w:rsidDel="00000000" w:rsidR="00000000" w:rsidRPr="00000000">
        <w:rPr>
          <w:rFonts w:ascii="Garamond" w:cs="Garamond" w:eastAsia="Garamond" w:hAnsi="Garamond"/>
          <w:vertAlign w:val="baseline"/>
          <w:rtl w:val="0"/>
        </w:rPr>
        <w:t xml:space="preserve"> (2009-present): guided start-up activities for two-campus center, including development of web site, increase in course offerings, and creation of environmental law clinic in Harrisburg  </w:t>
      </w:r>
      <w:r w:rsidDel="00000000" w:rsidR="00000000" w:rsidRPr="00000000">
        <w:rPr>
          <w:rtl w:val="0"/>
        </w:rPr>
      </w:r>
    </w:p>
    <w:p w:rsidR="00000000" w:rsidDel="00000000" w:rsidP="00000000" w:rsidRDefault="00000000" w:rsidRPr="00000000">
      <w:pPr>
        <w:keepLines w:val="1"/>
        <w:ind w:left="1170" w:hanging="360"/>
        <w:contextualSpacing w:val="0"/>
      </w:pPr>
      <w:r w:rsidDel="00000000" w:rsidR="00000000" w:rsidRPr="00000000">
        <w:rPr>
          <w:rtl w:val="0"/>
        </w:rPr>
      </w:r>
    </w:p>
    <w:p w:rsidR="00000000" w:rsidDel="00000000" w:rsidP="00000000" w:rsidRDefault="00000000" w:rsidRPr="00000000">
      <w:pPr>
        <w:keepLines w:val="1"/>
        <w:numPr>
          <w:ilvl w:val="0"/>
          <w:numId w:val="11"/>
        </w:numPr>
        <w:ind w:left="1170" w:hanging="360"/>
        <w:rPr>
          <w:b w:val="0"/>
        </w:rPr>
      </w:pPr>
      <w:r w:rsidDel="00000000" w:rsidR="00000000" w:rsidRPr="00000000">
        <w:rPr>
          <w:rFonts w:ascii="Garamond" w:cs="Garamond" w:eastAsia="Garamond" w:hAnsi="Garamond"/>
          <w:i w:val="1"/>
          <w:vertAlign w:val="baseline"/>
          <w:rtl w:val="0"/>
        </w:rPr>
        <w:t xml:space="preserve">School Governance; selected activities: </w:t>
      </w:r>
      <w:r w:rsidDel="00000000" w:rsidR="00000000" w:rsidRPr="00000000">
        <w:rPr>
          <w:rFonts w:ascii="Garamond" w:cs="Garamond" w:eastAsia="Garamond" w:hAnsi="Garamond"/>
          <w:vertAlign w:val="baseline"/>
          <w:rtl w:val="0"/>
        </w:rPr>
        <w:t xml:space="preserve">dean search committee (2014-15); chair, curriculum committee (2006-2008); chair, appointments committee (2008-2009); faculty advisor, Widener Law Journal (formerly Widener Journal of Public Law) (1999-2003)</w:t>
      </w:r>
      <w:r w:rsidDel="00000000" w:rsidR="00000000" w:rsidRPr="00000000">
        <w:rPr>
          <w:rtl w:val="0"/>
        </w:rPr>
      </w:r>
    </w:p>
    <w:p w:rsidR="00000000" w:rsidDel="00000000" w:rsidP="00000000" w:rsidRDefault="00000000" w:rsidRPr="00000000">
      <w:pPr>
        <w:keepLines w:val="1"/>
        <w:ind w:left="1170" w:hanging="360"/>
        <w:contextualSpacing w:val="0"/>
      </w:pPr>
      <w:r w:rsidDel="00000000" w:rsidR="00000000" w:rsidRPr="00000000">
        <w:rPr>
          <w:rtl w:val="0"/>
        </w:rPr>
      </w:r>
    </w:p>
    <w:p w:rsidR="00000000" w:rsidDel="00000000" w:rsidP="00000000" w:rsidRDefault="00000000" w:rsidRPr="00000000">
      <w:pPr>
        <w:keepLines w:val="1"/>
        <w:numPr>
          <w:ilvl w:val="0"/>
          <w:numId w:val="11"/>
        </w:numPr>
        <w:ind w:left="1170" w:hanging="360"/>
        <w:rPr>
          <w:b w:val="0"/>
        </w:rPr>
      </w:pPr>
      <w:r w:rsidDel="00000000" w:rsidR="00000000" w:rsidRPr="00000000">
        <w:rPr>
          <w:rFonts w:ascii="Garamond" w:cs="Garamond" w:eastAsia="Garamond" w:hAnsi="Garamond"/>
          <w:i w:val="1"/>
          <w:vertAlign w:val="baseline"/>
          <w:rtl w:val="0"/>
        </w:rPr>
        <w:t xml:space="preserve">Student Activities:</w:t>
      </w:r>
      <w:r w:rsidDel="00000000" w:rsidR="00000000" w:rsidRPr="00000000">
        <w:rPr>
          <w:rFonts w:ascii="Garamond" w:cs="Garamond" w:eastAsia="Garamond" w:hAnsi="Garamond"/>
          <w:vertAlign w:val="baseline"/>
          <w:rtl w:val="0"/>
        </w:rPr>
        <w:t xml:space="preserve"> faculty advisor, Environmental Law and Policy Society (1993-present) and International Law Society (1996-present); coach or faculty advisor, various environmental law, international environmental law, and Jessup international law moot court teams (1993-present)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11"/>
        </w:numPr>
        <w:ind w:left="1170" w:hanging="360"/>
        <w:rPr>
          <w:b w:val="0"/>
        </w:rPr>
      </w:pPr>
      <w:r w:rsidDel="00000000" w:rsidR="00000000" w:rsidRPr="00000000">
        <w:rPr>
          <w:rFonts w:ascii="Garamond" w:cs="Garamond" w:eastAsia="Garamond" w:hAnsi="Garamond"/>
          <w:i w:val="1"/>
          <w:vertAlign w:val="baseline"/>
          <w:rtl w:val="0"/>
        </w:rPr>
        <w:t xml:space="preserve">Symposium organizer and chair: </w:t>
      </w:r>
      <w:r w:rsidDel="00000000" w:rsidR="00000000" w:rsidRPr="00000000">
        <w:rPr>
          <w:rFonts w:ascii="Garamond" w:cs="Garamond" w:eastAsia="Garamond" w:hAnsi="Garamond"/>
          <w:vertAlign w:val="baseline"/>
          <w:rtl w:val="0"/>
        </w:rPr>
        <w:t xml:space="preserve">Marcellus Shale Development and Pennsylvania: What Lessons for Sustainable Energy? (2013); Sustainable Energy: The Intersection of Innovation, Law and Policy (2009); Squaring the Circle on Sprawl: Tools and Options for Making Land Development and Conservation Compatible in Pennsylvania (2007); Facing Climate Change: Opportunities and Tools for States (2003).</w:t>
      </w:r>
      <w:r w:rsidDel="00000000" w:rsidR="00000000" w:rsidRPr="00000000">
        <w:rPr>
          <w:rtl w:val="0"/>
        </w:rPr>
      </w:r>
    </w:p>
    <w:p w:rsidR="00000000" w:rsidDel="00000000" w:rsidP="00000000" w:rsidRDefault="00000000" w:rsidRPr="00000000">
      <w:pPr>
        <w:keepLines w:val="1"/>
        <w:ind w:hanging="630"/>
        <w:contextualSpacing w:val="0"/>
      </w:pPr>
      <w:r w:rsidDel="00000000" w:rsidR="00000000" w:rsidRPr="00000000">
        <w:rPr>
          <w:rtl w:val="0"/>
        </w:rPr>
      </w:r>
    </w:p>
    <w:p w:rsidR="00000000" w:rsidDel="00000000" w:rsidP="00000000" w:rsidRDefault="00000000" w:rsidRPr="00000000">
      <w:pPr>
        <w:keepLines w:val="1"/>
        <w:tabs>
          <w:tab w:val="left" w:pos="1080"/>
        </w:tabs>
        <w:ind w:left="990" w:hanging="540"/>
        <w:contextualSpacing w:val="0"/>
      </w:pPr>
      <w:r w:rsidDel="00000000" w:rsidR="00000000" w:rsidRPr="00000000">
        <w:rPr>
          <w:rFonts w:ascii="Garamond" w:cs="Garamond" w:eastAsia="Garamond" w:hAnsi="Garamond"/>
          <w:u w:val="single"/>
          <w:vertAlign w:val="baseline"/>
          <w:rtl w:val="0"/>
        </w:rPr>
        <w:t xml:space="preserve">Visitor to the Faculty of Law</w:t>
      </w:r>
      <w:r w:rsidDel="00000000" w:rsidR="00000000" w:rsidRPr="00000000">
        <w:rPr>
          <w:rFonts w:ascii="Garamond" w:cs="Garamond" w:eastAsia="Garamond" w:hAnsi="Garamond"/>
          <w:vertAlign w:val="baseline"/>
          <w:rtl w:val="0"/>
        </w:rPr>
        <w:t xml:space="preserve">, University of Cambridge, Cambridge, UK (Michaelmas Term 2012)</w:t>
      </w:r>
      <w:r w:rsidDel="00000000" w:rsidR="00000000" w:rsidRPr="00000000">
        <w:rPr>
          <w:rtl w:val="0"/>
        </w:rPr>
      </w:r>
    </w:p>
    <w:p w:rsidR="00000000" w:rsidDel="00000000" w:rsidP="00000000" w:rsidRDefault="00000000" w:rsidRPr="00000000">
      <w:pPr>
        <w:keepLines w:val="1"/>
        <w:tabs>
          <w:tab w:val="left" w:pos="1080"/>
        </w:tabs>
        <w:ind w:left="990" w:hanging="540"/>
        <w:contextualSpacing w:val="0"/>
      </w:pPr>
      <w:r w:rsidDel="00000000" w:rsidR="00000000" w:rsidRPr="00000000">
        <w:rPr>
          <w:rtl w:val="0"/>
        </w:rPr>
      </w:r>
    </w:p>
    <w:p w:rsidR="00000000" w:rsidDel="00000000" w:rsidP="00000000" w:rsidRDefault="00000000" w:rsidRPr="00000000">
      <w:pPr>
        <w:keepLines w:val="1"/>
        <w:tabs>
          <w:tab w:val="left" w:pos="1080"/>
        </w:tabs>
        <w:ind w:left="990" w:hanging="540"/>
        <w:contextualSpacing w:val="0"/>
      </w:pPr>
      <w:r w:rsidDel="00000000" w:rsidR="00000000" w:rsidRPr="00000000">
        <w:rPr>
          <w:rFonts w:ascii="Garamond" w:cs="Garamond" w:eastAsia="Garamond" w:hAnsi="Garamond"/>
          <w:u w:val="single"/>
          <w:vertAlign w:val="baseline"/>
          <w:rtl w:val="0"/>
        </w:rPr>
        <w:t xml:space="preserve">Visiting Scholar</w:t>
      </w:r>
      <w:r w:rsidDel="00000000" w:rsidR="00000000" w:rsidRPr="00000000">
        <w:rPr>
          <w:rFonts w:ascii="Garamond" w:cs="Garamond" w:eastAsia="Garamond" w:hAnsi="Garamond"/>
          <w:vertAlign w:val="baseline"/>
          <w:rtl w:val="0"/>
        </w:rPr>
        <w:t xml:space="preserve">, Environmental Law Institute, Washington, D.C. (2001) </w:t>
      </w:r>
      <w:r w:rsidDel="00000000" w:rsidR="00000000" w:rsidRPr="00000000">
        <w:rPr>
          <w:rtl w:val="0"/>
        </w:rPr>
      </w:r>
    </w:p>
    <w:p w:rsidR="00000000" w:rsidDel="00000000" w:rsidP="00000000" w:rsidRDefault="00000000" w:rsidRPr="00000000">
      <w:pPr>
        <w:keepLines w:val="1"/>
        <w:ind w:hanging="630"/>
        <w:contextualSpacing w:val="0"/>
      </w:pPr>
      <w:r w:rsidDel="00000000" w:rsidR="00000000" w:rsidRPr="00000000">
        <w:rPr>
          <w:rtl w:val="0"/>
        </w:rPr>
      </w:r>
    </w:p>
    <w:p w:rsidR="00000000" w:rsidDel="00000000" w:rsidP="00000000" w:rsidRDefault="00000000" w:rsidRPr="00000000">
      <w:pPr>
        <w:keepLines w:val="1"/>
        <w:spacing w:after="0" w:before="0" w:line="240" w:lineRule="auto"/>
        <w:ind w:left="450" w:firstLine="0"/>
        <w:contextualSpacing w:val="0"/>
      </w:pPr>
      <w:r w:rsidDel="00000000" w:rsidR="00000000" w:rsidRPr="00000000">
        <w:rPr>
          <w:rFonts w:ascii="Garamond" w:cs="Garamond" w:eastAsia="Garamond" w:hAnsi="Garamond"/>
          <w:b w:val="0"/>
          <w:sz w:val="24"/>
          <w:u w:val="single"/>
          <w:vertAlign w:val="baseline"/>
          <w:rtl w:val="0"/>
        </w:rPr>
        <w:t xml:space="preserve">Visiting Lecturer</w:t>
      </w:r>
      <w:r w:rsidDel="00000000" w:rsidR="00000000" w:rsidRPr="00000000">
        <w:rPr>
          <w:rFonts w:ascii="Garamond" w:cs="Garamond" w:eastAsia="Garamond" w:hAnsi="Garamond"/>
          <w:b w:val="0"/>
          <w:sz w:val="24"/>
          <w:vertAlign w:val="baseline"/>
          <w:rtl w:val="0"/>
        </w:rPr>
        <w:t xml:space="preserve">, St. Thomas University Law School, Miami Gardens, Florida (2011-2014) (teach environmentally sustainable development)</w:t>
      </w:r>
    </w:p>
    <w:p w:rsidR="00000000" w:rsidDel="00000000" w:rsidP="00000000" w:rsidRDefault="00000000" w:rsidRPr="00000000">
      <w:pPr>
        <w:keepLines w:val="1"/>
        <w:spacing w:after="0" w:before="0" w:line="240" w:lineRule="auto"/>
        <w:ind w:left="450" w:firstLine="0"/>
        <w:contextualSpacing w:val="0"/>
      </w:pPr>
      <w:r w:rsidDel="00000000" w:rsidR="00000000" w:rsidRPr="00000000">
        <w:rPr>
          <w:rtl w:val="0"/>
        </w:rPr>
      </w:r>
    </w:p>
    <w:p w:rsidR="00000000" w:rsidDel="00000000" w:rsidP="00000000" w:rsidRDefault="00000000" w:rsidRPr="00000000">
      <w:pPr>
        <w:keepLines w:val="1"/>
        <w:spacing w:after="0" w:before="0" w:line="240" w:lineRule="auto"/>
        <w:ind w:left="450" w:firstLine="0"/>
        <w:contextualSpacing w:val="0"/>
      </w:pPr>
      <w:r w:rsidDel="00000000" w:rsidR="00000000" w:rsidRPr="00000000">
        <w:rPr>
          <w:rFonts w:ascii="Garamond" w:cs="Garamond" w:eastAsia="Garamond" w:hAnsi="Garamond"/>
          <w:b w:val="0"/>
          <w:sz w:val="24"/>
          <w:u w:val="single"/>
          <w:vertAlign w:val="baseline"/>
          <w:rtl w:val="0"/>
        </w:rPr>
        <w:t xml:space="preserve">Visiting Lecturer</w:t>
      </w:r>
      <w:r w:rsidDel="00000000" w:rsidR="00000000" w:rsidRPr="00000000">
        <w:rPr>
          <w:rFonts w:ascii="Garamond" w:cs="Garamond" w:eastAsia="Garamond" w:hAnsi="Garamond"/>
          <w:b w:val="0"/>
          <w:sz w:val="24"/>
          <w:vertAlign w:val="baseline"/>
          <w:rtl w:val="0"/>
        </w:rPr>
        <w:t xml:space="preserve">, Università Ca' Foscari, Venice, Italy (Summer 2007); Institute for Graduate Studies, Geneva, Switzerland (Summer 2003); Macquarie University Law School, Sydney, Australia (Summer 1999); University of Nairobi Law School, Nairobi, Kenya (Summer 1996) (taught international environmental law for Widener's international program).</w:t>
      </w:r>
    </w:p>
    <w:p w:rsidR="00000000" w:rsidDel="00000000" w:rsidP="00000000" w:rsidRDefault="00000000" w:rsidRPr="00000000">
      <w:pPr>
        <w:keepLines w:val="1"/>
        <w:ind w:hanging="630"/>
        <w:contextualSpacing w:val="0"/>
      </w:pPr>
      <w:r w:rsidDel="00000000" w:rsidR="00000000" w:rsidRPr="00000000">
        <w:rPr>
          <w:rtl w:val="0"/>
        </w:rPr>
      </w:r>
    </w:p>
    <w:p w:rsidR="00000000" w:rsidDel="00000000" w:rsidP="00000000" w:rsidRDefault="00000000" w:rsidRPr="00000000">
      <w:pPr>
        <w:keepLines w:val="1"/>
        <w:spacing w:after="0" w:before="0" w:line="240" w:lineRule="auto"/>
        <w:ind w:left="450" w:firstLine="0"/>
        <w:contextualSpacing w:val="0"/>
      </w:pPr>
      <w:r w:rsidDel="00000000" w:rsidR="00000000" w:rsidRPr="00000000">
        <w:rPr>
          <w:rFonts w:ascii="Garamond" w:cs="Garamond" w:eastAsia="Garamond" w:hAnsi="Garamond"/>
          <w:b w:val="0"/>
          <w:sz w:val="24"/>
          <w:u w:val="single"/>
          <w:vertAlign w:val="baseline"/>
          <w:rtl w:val="0"/>
        </w:rPr>
        <w:t xml:space="preserve">Course Planner and/or Faculty Member</w:t>
      </w:r>
      <w:r w:rsidDel="00000000" w:rsidR="00000000" w:rsidRPr="00000000">
        <w:rPr>
          <w:rFonts w:ascii="Garamond" w:cs="Garamond" w:eastAsia="Garamond" w:hAnsi="Garamond"/>
          <w:b w:val="0"/>
          <w:sz w:val="24"/>
          <w:vertAlign w:val="baseline"/>
          <w:rtl w:val="0"/>
        </w:rPr>
        <w:t xml:space="preserve">, numerous ALI-ABA and Pennsylvania Bar Institute courses on environmental law (1984-present).</w:t>
      </w:r>
    </w:p>
    <w:p w:rsidR="00000000" w:rsidDel="00000000" w:rsidP="00000000" w:rsidRDefault="00000000" w:rsidRPr="00000000">
      <w:pPr>
        <w:keepLines w:val="1"/>
        <w:ind w:hanging="630"/>
        <w:contextualSpacing w:val="0"/>
      </w:pPr>
      <w:r w:rsidDel="00000000" w:rsidR="00000000" w:rsidRPr="00000000">
        <w:rPr>
          <w:rtl w:val="0"/>
        </w:rPr>
      </w:r>
    </w:p>
    <w:p w:rsidR="00000000" w:rsidDel="00000000" w:rsidP="00000000" w:rsidRDefault="00000000" w:rsidRPr="00000000">
      <w:pPr>
        <w:keepLines w:val="1"/>
        <w:ind w:left="450" w:firstLine="0"/>
        <w:contextualSpacing w:val="0"/>
      </w:pPr>
      <w:r w:rsidDel="00000000" w:rsidR="00000000" w:rsidRPr="00000000">
        <w:rPr>
          <w:rFonts w:ascii="Garamond" w:cs="Garamond" w:eastAsia="Garamond" w:hAnsi="Garamond"/>
          <w:u w:val="single"/>
          <w:vertAlign w:val="baseline"/>
          <w:rtl w:val="0"/>
        </w:rPr>
        <w:t xml:space="preserve">Legal Writing Instructor</w:t>
      </w:r>
      <w:r w:rsidDel="00000000" w:rsidR="00000000" w:rsidRPr="00000000">
        <w:rPr>
          <w:rFonts w:ascii="Garamond" w:cs="Garamond" w:eastAsia="Garamond" w:hAnsi="Garamond"/>
          <w:vertAlign w:val="baseline"/>
          <w:rtl w:val="0"/>
        </w:rPr>
        <w:t xml:space="preserve">, Wayne State University Law School, Detroit, Mich. (1978-79).</w:t>
      </w:r>
      <w:r w:rsidDel="00000000" w:rsidR="00000000" w:rsidRPr="00000000">
        <w:rPr>
          <w:rtl w:val="0"/>
        </w:rPr>
      </w:r>
    </w:p>
    <w:p w:rsidR="00000000" w:rsidDel="00000000" w:rsidP="00000000" w:rsidRDefault="00000000" w:rsidRPr="00000000">
      <w:pPr>
        <w:keepLines w:val="1"/>
        <w:ind w:left="450" w:firstLine="0"/>
        <w:contextualSpacing w:val="0"/>
      </w:pPr>
      <w:r w:rsidDel="00000000" w:rsidR="00000000" w:rsidRPr="00000000">
        <w:rPr>
          <w:rtl w:val="0"/>
        </w:rPr>
      </w:r>
    </w:p>
    <w:p w:rsidR="00000000" w:rsidDel="00000000" w:rsidP="00000000" w:rsidRDefault="00000000" w:rsidRPr="00000000">
      <w:pPr>
        <w:keepLines w:val="1"/>
        <w:ind w:left="450" w:firstLine="0"/>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u w:val="single"/>
          <w:vertAlign w:val="baseline"/>
          <w:rtl w:val="0"/>
        </w:rPr>
        <w:t xml:space="preserve">ENVIRONMENTAL MANAGEMENT &amp; LAW PRACTICE EXPERIENCE:</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pStyle w:val="Heading1"/>
        <w:keepLines w:val="1"/>
        <w:widowControl w:val="1"/>
        <w:ind w:left="450" w:firstLine="0"/>
        <w:contextualSpacing w:val="0"/>
      </w:pPr>
      <w:r w:rsidDel="00000000" w:rsidR="00000000" w:rsidRPr="00000000">
        <w:rPr>
          <w:rFonts w:ascii="Garamond" w:cs="Garamond" w:eastAsia="Garamond" w:hAnsi="Garamond"/>
          <w:b w:val="1"/>
          <w:vertAlign w:val="baseline"/>
          <w:rtl w:val="0"/>
        </w:rPr>
        <w:t xml:space="preserve">Pennsylvania Department of Environmental Protection</w:t>
      </w:r>
      <w:r w:rsidDel="00000000" w:rsidR="00000000" w:rsidRPr="00000000">
        <w:rPr>
          <w:rtl w:val="0"/>
        </w:rPr>
      </w:r>
    </w:p>
    <w:p w:rsidR="00000000" w:rsidDel="00000000" w:rsidP="00000000" w:rsidRDefault="00000000" w:rsidRPr="00000000">
      <w:pPr>
        <w:keepLines w:val="1"/>
        <w:ind w:firstLine="720"/>
        <w:contextualSpacing w:val="0"/>
      </w:pPr>
      <w:r w:rsidDel="00000000" w:rsidR="00000000" w:rsidRPr="00000000">
        <w:rPr>
          <w:rtl w:val="0"/>
        </w:rPr>
      </w:r>
    </w:p>
    <w:p w:rsidR="00000000" w:rsidDel="00000000" w:rsidP="00000000" w:rsidRDefault="00000000" w:rsidRPr="00000000">
      <w:pPr>
        <w:keepLines w:val="1"/>
        <w:ind w:left="900" w:firstLine="0"/>
        <w:contextualSpacing w:val="0"/>
      </w:pPr>
      <w:r w:rsidDel="00000000" w:rsidR="00000000" w:rsidRPr="00000000">
        <w:rPr>
          <w:rFonts w:ascii="Garamond" w:cs="Garamond" w:eastAsia="Garamond" w:hAnsi="Garamond"/>
          <w:u w:val="single"/>
          <w:vertAlign w:val="baseline"/>
          <w:rtl w:val="0"/>
        </w:rPr>
        <w:t xml:space="preserve">Director, Office of Policy </w:t>
      </w:r>
      <w:r w:rsidDel="00000000" w:rsidR="00000000" w:rsidRPr="00000000">
        <w:rPr>
          <w:rFonts w:ascii="Garamond" w:cs="Garamond" w:eastAsia="Garamond" w:hAnsi="Garamond"/>
          <w:vertAlign w:val="baseline"/>
          <w:rtl w:val="0"/>
        </w:rPr>
        <w:t xml:space="preserve">(July 2003-Dec. 2005).  Responsible for developing and coordinating policy and regulatory initiatives for the Department; for advising secretary on broad range of issues relating to sustainable development and environmental protection, including land use, energy, watershed protection, and performance-based decision making; and for managing staff of about ten persons.</w:t>
      </w:r>
      <w:r w:rsidDel="00000000" w:rsidR="00000000" w:rsidRPr="00000000">
        <w:rPr>
          <w:rtl w:val="0"/>
        </w:rPr>
      </w:r>
    </w:p>
    <w:p w:rsidR="00000000" w:rsidDel="00000000" w:rsidP="00000000" w:rsidRDefault="00000000" w:rsidRPr="00000000">
      <w:pPr>
        <w:keepLines w:val="1"/>
        <w:ind w:firstLine="720"/>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Pennsylvania Department of Environmental Resources</w:t>
      </w:r>
      <w:r w:rsidDel="00000000" w:rsidR="00000000" w:rsidRPr="00000000">
        <w:rPr>
          <w:rtl w:val="0"/>
        </w:rPr>
      </w:r>
    </w:p>
    <w:p w:rsidR="00000000" w:rsidDel="00000000" w:rsidP="00000000" w:rsidRDefault="00000000" w:rsidRPr="00000000">
      <w:pPr>
        <w:keepLines w:val="1"/>
        <w:ind w:firstLine="720"/>
        <w:contextualSpacing w:val="0"/>
      </w:pPr>
      <w:r w:rsidDel="00000000" w:rsidR="00000000" w:rsidRPr="00000000">
        <w:rPr>
          <w:rtl w:val="0"/>
        </w:rPr>
      </w:r>
    </w:p>
    <w:p w:rsidR="00000000" w:rsidDel="00000000" w:rsidP="00000000" w:rsidRDefault="00000000" w:rsidRPr="00000000">
      <w:pPr>
        <w:keepLines w:val="1"/>
        <w:ind w:left="900" w:firstLine="0"/>
        <w:contextualSpacing w:val="0"/>
      </w:pPr>
      <w:r w:rsidDel="00000000" w:rsidR="00000000" w:rsidRPr="00000000">
        <w:rPr>
          <w:rFonts w:ascii="Garamond" w:cs="Garamond" w:eastAsia="Garamond" w:hAnsi="Garamond"/>
          <w:u w:val="single"/>
          <w:vertAlign w:val="baseline"/>
          <w:rtl w:val="0"/>
        </w:rPr>
        <w:t xml:space="preserve">Director, Advanced Science and Research Team</w:t>
      </w:r>
      <w:r w:rsidDel="00000000" w:rsidR="00000000" w:rsidRPr="00000000">
        <w:rPr>
          <w:rFonts w:ascii="Garamond" w:cs="Garamond" w:eastAsia="Garamond" w:hAnsi="Garamond"/>
          <w:vertAlign w:val="baseline"/>
          <w:rtl w:val="0"/>
        </w:rPr>
        <w:t xml:space="preserve"> (1992-93).  Managed team of  Ph.D.-level specialists to enable their expertise to make agency-wide contributions. Responsibilities included development of proposed strategy to reduce toxic pollutants. </w:t>
      </w:r>
      <w:r w:rsidDel="00000000" w:rsidR="00000000" w:rsidRPr="00000000">
        <w:rPr>
          <w:rtl w:val="0"/>
        </w:rPr>
      </w:r>
    </w:p>
    <w:p w:rsidR="00000000" w:rsidDel="00000000" w:rsidP="00000000" w:rsidRDefault="00000000" w:rsidRPr="00000000">
      <w:pPr>
        <w:keepLines w:val="1"/>
        <w:ind w:left="1080" w:firstLine="720"/>
        <w:contextualSpacing w:val="0"/>
      </w:pPr>
      <w:r w:rsidDel="00000000" w:rsidR="00000000" w:rsidRPr="00000000">
        <w:rPr>
          <w:rtl w:val="0"/>
        </w:rPr>
      </w:r>
    </w:p>
    <w:p w:rsidR="00000000" w:rsidDel="00000000" w:rsidP="00000000" w:rsidRDefault="00000000" w:rsidRPr="00000000">
      <w:pPr>
        <w:keepLines w:val="1"/>
        <w:ind w:left="900" w:firstLine="0"/>
        <w:contextualSpacing w:val="0"/>
      </w:pPr>
      <w:r w:rsidDel="00000000" w:rsidR="00000000" w:rsidRPr="00000000">
        <w:rPr>
          <w:rFonts w:ascii="Garamond" w:cs="Garamond" w:eastAsia="Garamond" w:hAnsi="Garamond"/>
          <w:u w:val="single"/>
          <w:vertAlign w:val="baseline"/>
          <w:rtl w:val="0"/>
        </w:rPr>
        <w:t xml:space="preserve">Special Assistant to the Director</w:t>
      </w:r>
      <w:r w:rsidDel="00000000" w:rsidR="00000000" w:rsidRPr="00000000">
        <w:rPr>
          <w:rFonts w:ascii="Garamond" w:cs="Garamond" w:eastAsia="Garamond" w:hAnsi="Garamond"/>
          <w:vertAlign w:val="baseline"/>
          <w:rtl w:val="0"/>
        </w:rPr>
        <w:t xml:space="preserve">, Bureau of Waste Management (1987- 92). Managed comprehensive reforms to state's municipal and industrial solid waste program.</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widowControl w:val="1"/>
        <w:numPr>
          <w:ilvl w:val="0"/>
          <w:numId w:val="14"/>
        </w:numPr>
        <w:spacing w:after="0" w:before="0" w:line="240" w:lineRule="auto"/>
        <w:ind w:left="1800" w:hanging="450"/>
        <w:rPr>
          <w:b w:val="0"/>
        </w:rPr>
      </w:pPr>
      <w:r w:rsidDel="00000000" w:rsidR="00000000" w:rsidRPr="00000000">
        <w:rPr>
          <w:rFonts w:ascii="Garamond" w:cs="Garamond" w:eastAsia="Garamond" w:hAnsi="Garamond"/>
          <w:b w:val="0"/>
          <w:sz w:val="24"/>
          <w:vertAlign w:val="baseline"/>
          <w:rtl w:val="0"/>
        </w:rPr>
        <w:t xml:space="preserve">Managed development and initial implementation of comprehensive industrial solid (residual) waste regulations, which took effect in 1992.</w:t>
      </w:r>
    </w:p>
    <w:p w:rsidR="00000000" w:rsidDel="00000000" w:rsidP="00000000" w:rsidRDefault="00000000" w:rsidRPr="00000000">
      <w:pPr>
        <w:keepLines w:val="1"/>
        <w:widowControl w:val="1"/>
        <w:spacing w:after="0" w:before="0" w:line="240" w:lineRule="auto"/>
        <w:ind w:left="1800" w:hanging="450"/>
        <w:contextualSpacing w:val="0"/>
      </w:pPr>
      <w:r w:rsidDel="00000000" w:rsidR="00000000" w:rsidRPr="00000000">
        <w:rPr>
          <w:rtl w:val="0"/>
        </w:rPr>
      </w:r>
    </w:p>
    <w:p w:rsidR="00000000" w:rsidDel="00000000" w:rsidP="00000000" w:rsidRDefault="00000000" w:rsidRPr="00000000">
      <w:pPr>
        <w:keepLines w:val="1"/>
        <w:widowControl w:val="1"/>
        <w:numPr>
          <w:ilvl w:val="0"/>
          <w:numId w:val="14"/>
        </w:numPr>
        <w:spacing w:after="0" w:before="0" w:line="240" w:lineRule="auto"/>
        <w:ind w:left="1800" w:hanging="450"/>
        <w:rPr>
          <w:b w:val="0"/>
        </w:rPr>
      </w:pPr>
      <w:r w:rsidDel="00000000" w:rsidR="00000000" w:rsidRPr="00000000">
        <w:rPr>
          <w:rFonts w:ascii="Garamond" w:cs="Garamond" w:eastAsia="Garamond" w:hAnsi="Garamond"/>
          <w:b w:val="0"/>
          <w:sz w:val="24"/>
          <w:vertAlign w:val="baseline"/>
          <w:rtl w:val="0"/>
        </w:rPr>
        <w:t xml:space="preserve">Drafted and managed/coordinated implementation of comprehensive municipal waste regulations enacted in 1988.</w:t>
      </w:r>
    </w:p>
    <w:p w:rsidR="00000000" w:rsidDel="00000000" w:rsidP="00000000" w:rsidRDefault="00000000" w:rsidRPr="00000000">
      <w:pPr>
        <w:keepLines w:val="1"/>
        <w:widowControl w:val="1"/>
        <w:spacing w:after="0" w:before="0" w:line="240" w:lineRule="auto"/>
        <w:ind w:left="1800" w:hanging="450"/>
        <w:contextualSpacing w:val="0"/>
      </w:pPr>
      <w:r w:rsidDel="00000000" w:rsidR="00000000" w:rsidRPr="00000000">
        <w:rPr>
          <w:rtl w:val="0"/>
        </w:rPr>
      </w:r>
    </w:p>
    <w:p w:rsidR="00000000" w:rsidDel="00000000" w:rsidP="00000000" w:rsidRDefault="00000000" w:rsidRPr="00000000">
      <w:pPr>
        <w:keepLines w:val="1"/>
        <w:widowControl w:val="1"/>
        <w:numPr>
          <w:ilvl w:val="0"/>
          <w:numId w:val="14"/>
        </w:numPr>
        <w:spacing w:after="0" w:before="0" w:line="240" w:lineRule="auto"/>
        <w:ind w:left="1800" w:hanging="450"/>
        <w:rPr>
          <w:b w:val="0"/>
        </w:rPr>
      </w:pPr>
      <w:r w:rsidDel="00000000" w:rsidR="00000000" w:rsidRPr="00000000">
        <w:rPr>
          <w:rFonts w:ascii="Garamond" w:cs="Garamond" w:eastAsia="Garamond" w:hAnsi="Garamond"/>
          <w:b w:val="0"/>
          <w:sz w:val="24"/>
          <w:vertAlign w:val="baseline"/>
          <w:rtl w:val="0"/>
        </w:rPr>
        <w:t xml:space="preserve">Drafted Municipal Waste Planning, Recycling, and Waste Reduction Act, which was signed into law in 1988.</w:t>
      </w:r>
    </w:p>
    <w:p w:rsidR="00000000" w:rsidDel="00000000" w:rsidP="00000000" w:rsidRDefault="00000000" w:rsidRPr="00000000">
      <w:pPr>
        <w:keepLines w:val="1"/>
        <w:widowControl w:val="1"/>
        <w:spacing w:after="0" w:before="0" w:line="240" w:lineRule="auto"/>
        <w:ind w:left="2160" w:hanging="720"/>
        <w:contextualSpacing w:val="0"/>
      </w:pPr>
      <w:r w:rsidDel="00000000" w:rsidR="00000000" w:rsidRPr="00000000">
        <w:rPr>
          <w:rtl w:val="0"/>
        </w:rPr>
      </w:r>
    </w:p>
    <w:p w:rsidR="00000000" w:rsidDel="00000000" w:rsidP="00000000" w:rsidRDefault="00000000" w:rsidRPr="00000000">
      <w:pPr>
        <w:keepLines w:val="1"/>
        <w:ind w:left="900" w:firstLine="0"/>
        <w:contextualSpacing w:val="0"/>
      </w:pPr>
      <w:r w:rsidDel="00000000" w:rsidR="00000000" w:rsidRPr="00000000">
        <w:rPr>
          <w:rFonts w:ascii="Garamond" w:cs="Garamond" w:eastAsia="Garamond" w:hAnsi="Garamond"/>
          <w:u w:val="single"/>
          <w:vertAlign w:val="baseline"/>
          <w:rtl w:val="0"/>
        </w:rPr>
        <w:t xml:space="preserve">Assistant Counsel</w:t>
      </w:r>
      <w:r w:rsidDel="00000000" w:rsidR="00000000" w:rsidRPr="00000000">
        <w:rPr>
          <w:rFonts w:ascii="Garamond" w:cs="Garamond" w:eastAsia="Garamond" w:hAnsi="Garamond"/>
          <w:vertAlign w:val="baseline"/>
          <w:rtl w:val="0"/>
        </w:rPr>
        <w:t xml:space="preserve">, Bureau of Regulatory Counsel (1981-87).   Counseled waste, mining, drinking water and other programs.   </w:t>
      </w:r>
      <w:r w:rsidDel="00000000" w:rsidR="00000000" w:rsidRPr="00000000">
        <w:rPr>
          <w:rtl w:val="0"/>
        </w:rPr>
      </w:r>
    </w:p>
    <w:p w:rsidR="00000000" w:rsidDel="00000000" w:rsidP="00000000" w:rsidRDefault="00000000" w:rsidRPr="00000000">
      <w:pPr>
        <w:keepLines w:val="1"/>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American Lung Association of Michigan</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ind w:left="810" w:firstLine="0"/>
        <w:contextualSpacing w:val="0"/>
      </w:pPr>
      <w:r w:rsidDel="00000000" w:rsidR="00000000" w:rsidRPr="00000000">
        <w:rPr>
          <w:rFonts w:ascii="Garamond" w:cs="Garamond" w:eastAsia="Garamond" w:hAnsi="Garamond"/>
          <w:u w:val="single"/>
          <w:vertAlign w:val="baseline"/>
          <w:rtl w:val="0"/>
        </w:rPr>
        <w:t xml:space="preserve">Staff Attorney</w:t>
      </w:r>
      <w:r w:rsidDel="00000000" w:rsidR="00000000" w:rsidRPr="00000000">
        <w:rPr>
          <w:rFonts w:ascii="Garamond" w:cs="Garamond" w:eastAsia="Garamond" w:hAnsi="Garamond"/>
          <w:vertAlign w:val="baseline"/>
          <w:rtl w:val="0"/>
        </w:rPr>
        <w:t xml:space="preserve"> (1979-80)</w:t>
      </w:r>
      <w:r w:rsidDel="00000000" w:rsidR="00000000" w:rsidRPr="00000000">
        <w:rPr>
          <w:rtl w:val="0"/>
        </w:rPr>
      </w:r>
    </w:p>
    <w:p w:rsidR="00000000" w:rsidDel="00000000" w:rsidP="00000000" w:rsidRDefault="00000000" w:rsidRPr="00000000">
      <w:pPr>
        <w:keepLines w:val="1"/>
        <w:ind w:left="810" w:firstLine="0"/>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u w:val="single"/>
          <w:vertAlign w:val="baseline"/>
          <w:rtl w:val="0"/>
        </w:rPr>
        <w:t xml:space="preserve">PROFESSIONAL ORGANIZATIONS AND COMMUNITY ACTIVITIES:</w:t>
      </w:r>
      <w:r w:rsidDel="00000000" w:rsidR="00000000" w:rsidRPr="00000000">
        <w:rPr>
          <w:rtl w:val="0"/>
        </w:rPr>
      </w:r>
    </w:p>
    <w:p w:rsidR="00000000" w:rsidDel="00000000" w:rsidP="00000000" w:rsidRDefault="00000000" w:rsidRPr="00000000">
      <w:pPr>
        <w:keepLines w:val="1"/>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Member, Pennsylvania and U.S. Supreme Court Bars </w:t>
      </w:r>
      <w:r w:rsidDel="00000000" w:rsidR="00000000" w:rsidRPr="00000000">
        <w:rPr>
          <w:rtl w:val="0"/>
        </w:rPr>
      </w:r>
    </w:p>
    <w:p w:rsidR="00000000" w:rsidDel="00000000" w:rsidP="00000000" w:rsidRDefault="00000000" w:rsidRPr="00000000">
      <w:pPr>
        <w:keepLines w:val="1"/>
        <w:ind w:left="810" w:hanging="360"/>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American Bar Association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1"/>
          <w:numId w:val="4"/>
        </w:numPr>
        <w:ind w:left="1440" w:hanging="360"/>
        <w:rPr>
          <w:b w:val="0"/>
          <w:sz w:val="24"/>
        </w:rPr>
      </w:pPr>
      <w:r w:rsidDel="00000000" w:rsidR="00000000" w:rsidRPr="00000000">
        <w:rPr>
          <w:rFonts w:ascii="Garamond" w:cs="Garamond" w:eastAsia="Garamond" w:hAnsi="Garamond"/>
          <w:vertAlign w:val="baseline"/>
          <w:rtl w:val="0"/>
        </w:rPr>
        <w:t xml:space="preserve">ABA Sustainable Development Task Force (2013-2015).  Primary drafter, First-Year Report of the American Bar Association Task Force on Sustainable Development (July 31, 2014).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1"/>
          <w:numId w:val="4"/>
        </w:numPr>
        <w:ind w:left="1440" w:hanging="360"/>
        <w:rPr>
          <w:b w:val="0"/>
          <w:sz w:val="24"/>
        </w:rPr>
      </w:pPr>
      <w:r w:rsidDel="00000000" w:rsidR="00000000" w:rsidRPr="00000000">
        <w:rPr>
          <w:rFonts w:ascii="Garamond" w:cs="Garamond" w:eastAsia="Garamond" w:hAnsi="Garamond"/>
          <w:vertAlign w:val="baseline"/>
          <w:rtl w:val="0"/>
        </w:rPr>
        <w:t xml:space="preserve">Primary drafter, ABA House of Delegates Resolution A 108 (adopted 2003) (endorsing and committing ABA to furthering sustainability, and providing the foundation for ABA’s subsequent sustainability efforts)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1"/>
          <w:numId w:val="4"/>
        </w:numPr>
        <w:ind w:left="1440" w:hanging="360"/>
        <w:rPr>
          <w:b w:val="0"/>
          <w:sz w:val="24"/>
        </w:rPr>
      </w:pPr>
      <w:r w:rsidDel="00000000" w:rsidR="00000000" w:rsidRPr="00000000">
        <w:rPr>
          <w:rFonts w:ascii="Garamond" w:cs="Garamond" w:eastAsia="Garamond" w:hAnsi="Garamond"/>
          <w:vertAlign w:val="baseline"/>
          <w:rtl w:val="0"/>
        </w:rPr>
        <w:t xml:space="preserve">Primary drafter, ABA House of Delegates Resolution A 109 (adopted 2008) (urging the U.S. government to take a leadership role in addressing climate change, urging Congress to pass and the President to sign climate change legislation, and urging the U.S. government to actively engage in international negotiations to reduce climate change)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1"/>
          <w:numId w:val="4"/>
        </w:numPr>
        <w:ind w:left="1440" w:hanging="360"/>
        <w:rPr>
          <w:b w:val="0"/>
          <w:sz w:val="24"/>
        </w:rPr>
      </w:pPr>
      <w:r w:rsidDel="00000000" w:rsidR="00000000" w:rsidRPr="00000000">
        <w:rPr>
          <w:rFonts w:ascii="Garamond" w:cs="Garamond" w:eastAsia="Garamond" w:hAnsi="Garamond"/>
          <w:vertAlign w:val="baseline"/>
          <w:rtl w:val="0"/>
        </w:rPr>
        <w:t xml:space="preserve">Primary drafter, ABA House of Delegates Resolution A 105 (adopted 2013) (reaffirming ABA’s commitment to sustainable development, urging lawyers and law organizations to act in ways that accelerate progress toward sustainable development, and encouraging law schools and other legal education providers to foster legal education for sustainability)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1"/>
          <w:numId w:val="4"/>
        </w:numPr>
        <w:ind w:left="1440" w:hanging="360"/>
        <w:rPr>
          <w:b w:val="0"/>
          <w:sz w:val="24"/>
        </w:rPr>
      </w:pPr>
      <w:r w:rsidDel="00000000" w:rsidR="00000000" w:rsidRPr="00000000">
        <w:rPr>
          <w:rFonts w:ascii="Garamond" w:cs="Garamond" w:eastAsia="Garamond" w:hAnsi="Garamond"/>
          <w:vertAlign w:val="baseline"/>
          <w:rtl w:val="0"/>
        </w:rPr>
        <w:t xml:space="preserve">Vice-chair (2002-2005, 2007-present), Chair (2006-7) and Co-chair (2005-6), Committee on Climate Change, Sustainable Development, and Ecosystems, ABA Section of Environment, Energy, and Resources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1"/>
          <w:numId w:val="4"/>
        </w:numPr>
        <w:ind w:left="1440" w:hanging="360"/>
        <w:rPr>
          <w:b w:val="0"/>
          <w:sz w:val="24"/>
        </w:rPr>
      </w:pPr>
      <w:r w:rsidDel="00000000" w:rsidR="00000000" w:rsidRPr="00000000">
        <w:rPr>
          <w:rFonts w:ascii="Garamond" w:cs="Garamond" w:eastAsia="Garamond" w:hAnsi="Garamond"/>
          <w:vertAlign w:val="baseline"/>
          <w:rtl w:val="0"/>
        </w:rPr>
        <w:t xml:space="preserve">Council member, ABA Section on Environment, Energy, and Resources (2007 – 2010)</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1"/>
          <w:numId w:val="4"/>
        </w:numPr>
        <w:ind w:left="1440" w:hanging="360"/>
        <w:rPr>
          <w:b w:val="0"/>
          <w:sz w:val="24"/>
        </w:rPr>
      </w:pPr>
      <w:r w:rsidDel="00000000" w:rsidR="00000000" w:rsidRPr="00000000">
        <w:rPr>
          <w:rFonts w:ascii="Garamond" w:cs="Garamond" w:eastAsia="Garamond" w:hAnsi="Garamond"/>
          <w:vertAlign w:val="baseline"/>
          <w:rtl w:val="0"/>
        </w:rPr>
        <w:t xml:space="preserve">Special Awards Committee, ABA Section on Environment, Energy, and Resources (2009-2012)</w:t>
      </w:r>
      <w:r w:rsidDel="00000000" w:rsidR="00000000" w:rsidRPr="00000000">
        <w:rPr>
          <w:rtl w:val="0"/>
        </w:rPr>
      </w:r>
    </w:p>
    <w:p w:rsidR="00000000" w:rsidDel="00000000" w:rsidP="00000000" w:rsidRDefault="00000000" w:rsidRPr="00000000">
      <w:pPr>
        <w:keepLines w:val="1"/>
        <w:ind w:left="810" w:hanging="360"/>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Committee on Incorporating Sustainability in the U.S. Environmental Protection Agency, National Academy of Sciences (2010-11)</w:t>
      </w:r>
      <w:r w:rsidDel="00000000" w:rsidR="00000000" w:rsidRPr="00000000">
        <w:rPr>
          <w:rtl w:val="0"/>
        </w:rPr>
      </w:r>
    </w:p>
    <w:p w:rsidR="00000000" w:rsidDel="00000000" w:rsidP="00000000" w:rsidRDefault="00000000" w:rsidRPr="00000000">
      <w:pPr>
        <w:keepLines w:val="1"/>
        <w:ind w:left="450" w:firstLine="0"/>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IUCN Commission on Environmental Law (1993-present)</w:t>
      </w:r>
      <w:r w:rsidDel="00000000" w:rsidR="00000000" w:rsidRPr="00000000">
        <w:rPr>
          <w:rtl w:val="0"/>
        </w:rPr>
      </w:r>
    </w:p>
    <w:p w:rsidR="00000000" w:rsidDel="00000000" w:rsidP="00000000" w:rsidRDefault="00000000" w:rsidRPr="00000000">
      <w:pPr>
        <w:keepLines w:val="1"/>
        <w:ind w:left="450" w:firstLine="0"/>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Editorial Board, Sustainability (2009-present)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American College of Environmental Lawyers (elected 2012)</w:t>
      </w:r>
      <w:r w:rsidDel="00000000" w:rsidR="00000000" w:rsidRPr="00000000">
        <w:rPr>
          <w:rtl w:val="0"/>
        </w:rPr>
      </w:r>
    </w:p>
    <w:p w:rsidR="00000000" w:rsidDel="00000000" w:rsidP="00000000" w:rsidRDefault="00000000" w:rsidRPr="00000000">
      <w:pPr>
        <w:keepLines w:val="1"/>
        <w:ind w:left="450" w:firstLine="0"/>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Executive Committee, Pennsylvania Consortium for Interdisciplinary Environmental Policy (1999-2003)</w:t>
      </w:r>
      <w:r w:rsidDel="00000000" w:rsidR="00000000" w:rsidRPr="00000000">
        <w:rPr>
          <w:rtl w:val="0"/>
        </w:rPr>
      </w:r>
    </w:p>
    <w:p w:rsidR="00000000" w:rsidDel="00000000" w:rsidP="00000000" w:rsidRDefault="00000000" w:rsidRPr="00000000">
      <w:pPr>
        <w:keepLines w:val="1"/>
        <w:ind w:left="810" w:hanging="360"/>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Chair, Environmental Stewardship Committee; Senior Warden (2003), Junior Warden (2002), St. Stephen’s Episcopal Cathedral, and member of Vestry (2001-03)</w:t>
      </w:r>
      <w:r w:rsidDel="00000000" w:rsidR="00000000" w:rsidRPr="00000000">
        <w:rPr>
          <w:rtl w:val="0"/>
        </w:rPr>
      </w:r>
    </w:p>
    <w:p w:rsidR="00000000" w:rsidDel="00000000" w:rsidP="00000000" w:rsidRDefault="00000000" w:rsidRPr="00000000">
      <w:pPr>
        <w:keepLines w:val="1"/>
        <w:ind w:left="810" w:hanging="360"/>
        <w:contextualSpacing w:val="0"/>
      </w:pPr>
      <w:r w:rsidDel="00000000" w:rsidR="00000000" w:rsidRPr="00000000">
        <w:rPr>
          <w:rtl w:val="0"/>
        </w:rPr>
      </w:r>
    </w:p>
    <w:p w:rsidR="00000000" w:rsidDel="00000000" w:rsidP="00000000" w:rsidRDefault="00000000" w:rsidRPr="00000000">
      <w:pPr>
        <w:keepLines w:val="1"/>
        <w:numPr>
          <w:ilvl w:val="0"/>
          <w:numId w:val="4"/>
        </w:numPr>
        <w:spacing w:after="0" w:before="0" w:line="240" w:lineRule="auto"/>
        <w:ind w:left="810" w:hanging="360"/>
        <w:rPr>
          <w:b w:val="0"/>
        </w:rPr>
      </w:pPr>
      <w:r w:rsidDel="00000000" w:rsidR="00000000" w:rsidRPr="00000000">
        <w:rPr>
          <w:rFonts w:ascii="Garamond" w:cs="Garamond" w:eastAsia="Garamond" w:hAnsi="Garamond"/>
          <w:b w:val="0"/>
          <w:sz w:val="24"/>
          <w:vertAlign w:val="baseline"/>
          <w:rtl w:val="0"/>
        </w:rPr>
        <w:t xml:space="preserve">Chair, Commission on Stewardship of Creation, Episcopal Diocese of Central Pennsylvania</w:t>
      </w:r>
    </w:p>
    <w:p w:rsidR="00000000" w:rsidDel="00000000" w:rsidP="00000000" w:rsidRDefault="00000000" w:rsidRPr="00000000">
      <w:pPr>
        <w:keepLines w:val="1"/>
        <w:ind w:left="810" w:hanging="360"/>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Board of Directors, Pennsylvania Resources Council (1998-2003)</w:t>
      </w:r>
      <w:r w:rsidDel="00000000" w:rsidR="00000000" w:rsidRPr="00000000">
        <w:rPr>
          <w:rtl w:val="0"/>
        </w:rPr>
      </w:r>
    </w:p>
    <w:p w:rsidR="00000000" w:rsidDel="00000000" w:rsidP="00000000" w:rsidRDefault="00000000" w:rsidRPr="00000000">
      <w:pPr>
        <w:keepLines w:val="1"/>
        <w:ind w:left="810" w:hanging="360"/>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Roundtable on Science and Technology for Sustainability, National Academy of Sciences (2005-2008)</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4"/>
        </w:numPr>
        <w:ind w:left="810" w:hanging="360"/>
        <w:rPr>
          <w:b w:val="0"/>
        </w:rPr>
      </w:pPr>
      <w:r w:rsidDel="00000000" w:rsidR="00000000" w:rsidRPr="00000000">
        <w:rPr>
          <w:rFonts w:ascii="Garamond" w:cs="Garamond" w:eastAsia="Garamond" w:hAnsi="Garamond"/>
          <w:vertAlign w:val="baseline"/>
          <w:rtl w:val="0"/>
        </w:rPr>
        <w:t xml:space="preserve">Technical Advisor, President’s Environment and Conservation Challenge Awards (1991-92)</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ind w:left="810" w:hanging="360"/>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u w:val="single"/>
          <w:vertAlign w:val="baseline"/>
          <w:rtl w:val="0"/>
        </w:rPr>
        <w:t xml:space="preserve">HONORS AND AWARDS:</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widowControl w:va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810" w:right="0" w:hanging="360"/>
        <w:rPr>
          <w:b w:val="0"/>
        </w:rPr>
      </w:pPr>
      <w:r w:rsidDel="00000000" w:rsidR="00000000" w:rsidRPr="00000000">
        <w:rPr>
          <w:rFonts w:ascii="Garamond" w:cs="Garamond" w:eastAsia="Garamond" w:hAnsi="Garamond"/>
          <w:b w:val="0"/>
          <w:sz w:val="24"/>
          <w:vertAlign w:val="baseline"/>
          <w:rtl w:val="0"/>
        </w:rPr>
        <w:t xml:space="preserve">Scholar of the Month, Center for Law, Environment, Adaptation and Resources, University of North Carolina Law School (Dec. 2013), </w:t>
      </w:r>
      <w:hyperlink r:id="rId7">
        <w:r w:rsidDel="00000000" w:rsidR="00000000" w:rsidRPr="00000000">
          <w:rPr>
            <w:rFonts w:ascii="Garamond" w:cs="Garamond" w:eastAsia="Garamond" w:hAnsi="Garamond"/>
            <w:b w:val="0"/>
            <w:color w:val="0000ff"/>
            <w:sz w:val="24"/>
            <w:u w:val="single"/>
            <w:vertAlign w:val="baseline"/>
            <w:rtl w:val="0"/>
          </w:rPr>
          <w:t xml:space="preserve">http://www.law.unc.edu/documents/clear/scholars/20132014/dernbachscholar.pdf</w:t>
        </w:r>
      </w:hyperlink>
      <w:hyperlink r:id="rId8">
        <w:r w:rsidDel="00000000" w:rsidR="00000000" w:rsidRPr="00000000">
          <w:rPr>
            <w:rtl w:val="0"/>
          </w:rPr>
        </w:r>
      </w:hyperlink>
    </w:p>
    <w:p w:rsidR="00000000" w:rsidDel="00000000" w:rsidP="00000000" w:rsidRDefault="00000000" w:rsidRPr="00000000">
      <w:pPr>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810" w:right="0" w:firstLine="0"/>
        <w:contextualSpacing w:val="0"/>
      </w:pPr>
      <w:hyperlink r:id="rId9">
        <w:r w:rsidDel="00000000" w:rsidR="00000000" w:rsidRPr="00000000">
          <w:rPr>
            <w:rtl w:val="0"/>
          </w:rPr>
        </w:r>
      </w:hyperlink>
    </w:p>
    <w:p w:rsidR="00000000" w:rsidDel="00000000" w:rsidP="00000000" w:rsidRDefault="00000000" w:rsidRPr="00000000">
      <w:pPr>
        <w:keepLines w:val="1"/>
        <w:widowControl w:va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810" w:right="0" w:hanging="360"/>
        <w:rPr>
          <w:b w:val="0"/>
        </w:rPr>
      </w:pPr>
      <w:r w:rsidDel="00000000" w:rsidR="00000000" w:rsidRPr="00000000">
        <w:rPr>
          <w:rFonts w:ascii="Garamond" w:cs="Garamond" w:eastAsia="Garamond" w:hAnsi="Garamond"/>
          <w:b w:val="0"/>
          <w:sz w:val="24"/>
          <w:vertAlign w:val="baseline"/>
          <w:rtl w:val="0"/>
        </w:rPr>
        <w:t xml:space="preserve">2011 Alumni Peace Fellow, Elizabethtown College, Elizabethtown, Pennsylvania (Nov. 9-11, 2011)</w:t>
      </w:r>
    </w:p>
    <w:p w:rsidR="00000000" w:rsidDel="00000000" w:rsidP="00000000" w:rsidRDefault="00000000" w:rsidRPr="00000000">
      <w:pPr>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810" w:right="0" w:firstLine="0"/>
        <w:contextualSpacing w:val="0"/>
      </w:pPr>
      <w:r w:rsidDel="00000000" w:rsidR="00000000" w:rsidRPr="00000000">
        <w:rPr>
          <w:rtl w:val="0"/>
        </w:rPr>
      </w:r>
    </w:p>
    <w:p w:rsidR="00000000" w:rsidDel="00000000" w:rsidP="00000000" w:rsidRDefault="00000000" w:rsidRPr="00000000">
      <w:pPr>
        <w:keepLines w:val="1"/>
        <w:widowControl w:va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810" w:right="0" w:hanging="360"/>
        <w:rPr>
          <w:b w:val="0"/>
        </w:rPr>
      </w:pPr>
      <w:r w:rsidDel="00000000" w:rsidR="00000000" w:rsidRPr="00000000">
        <w:rPr>
          <w:rFonts w:ascii="Garamond" w:cs="Garamond" w:eastAsia="Garamond" w:hAnsi="Garamond"/>
          <w:b w:val="0"/>
          <w:sz w:val="24"/>
          <w:vertAlign w:val="baseline"/>
          <w:rtl w:val="0"/>
        </w:rPr>
        <w:t xml:space="preserve">Award for Distinguished Service to the Profession, Pennsylvania Bar Association, Environmental and Energy Law Section (2010)</w:t>
      </w:r>
    </w:p>
    <w:p w:rsidR="00000000" w:rsidDel="00000000" w:rsidP="00000000" w:rsidRDefault="00000000" w:rsidRPr="00000000">
      <w:pPr>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450" w:right="0" w:firstLine="0"/>
        <w:contextualSpacing w:val="0"/>
      </w:pPr>
      <w:r w:rsidDel="00000000" w:rsidR="00000000" w:rsidRPr="00000000">
        <w:rPr>
          <w:rtl w:val="0"/>
        </w:rPr>
      </w:r>
    </w:p>
    <w:p w:rsidR="00000000" w:rsidDel="00000000" w:rsidP="00000000" w:rsidRDefault="00000000" w:rsidRPr="00000000">
      <w:pPr>
        <w:keepLines w:val="1"/>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810" w:right="0" w:hanging="360"/>
        <w:rPr>
          <w:b w:val="0"/>
        </w:rPr>
      </w:pPr>
      <w:r w:rsidDel="00000000" w:rsidR="00000000" w:rsidRPr="00000000">
        <w:rPr>
          <w:rFonts w:ascii="Garamond" w:cs="Garamond" w:eastAsia="Garamond" w:hAnsi="Garamond"/>
          <w:b w:val="0"/>
          <w:sz w:val="24"/>
          <w:vertAlign w:val="baseline"/>
          <w:rtl w:val="0"/>
        </w:rPr>
        <w:t xml:space="preserve">  Coauthor of article selected as one of “year’s best academic articles that present legal and policy solutions to pressing environmental problems,” Environmental Law Institute &amp; Vanderbilt University Law School, Environmental Law and Policy Annual Review</w:t>
      </w:r>
    </w:p>
    <w:p w:rsidR="00000000" w:rsidDel="00000000" w:rsidP="00000000" w:rsidRDefault="00000000" w:rsidRPr="00000000">
      <w:pPr>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450" w:right="0" w:firstLine="0"/>
        <w:contextualSpacing w:val="0"/>
      </w:pPr>
      <w:r w:rsidDel="00000000" w:rsidR="00000000" w:rsidRPr="00000000">
        <w:rPr>
          <w:rFonts w:ascii="Garamond" w:cs="Garamond" w:eastAsia="Garamond" w:hAnsi="Garamond"/>
          <w:b w:val="0"/>
          <w:sz w:val="24"/>
          <w:vertAlign w:val="baseline"/>
          <w:rtl w:val="0"/>
        </w:rPr>
        <w:tab/>
        <w:t xml:space="preserve"> (2009)</w:t>
      </w:r>
    </w:p>
    <w:p w:rsidR="00000000" w:rsidDel="00000000" w:rsidP="00000000" w:rsidRDefault="00000000" w:rsidRPr="00000000">
      <w:pPr>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450" w:right="0" w:firstLine="0"/>
        <w:contextualSpacing w:val="0"/>
      </w:pPr>
      <w:r w:rsidDel="00000000" w:rsidR="00000000" w:rsidRPr="00000000">
        <w:rPr>
          <w:rtl w:val="0"/>
        </w:rPr>
      </w:r>
    </w:p>
    <w:p w:rsidR="00000000" w:rsidDel="00000000" w:rsidP="00000000" w:rsidRDefault="00000000" w:rsidRPr="00000000">
      <w:pPr>
        <w:keepLines w:val="1"/>
        <w:widowControl w:va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810" w:right="0" w:hanging="360"/>
        <w:rPr>
          <w:b w:val="0"/>
        </w:rPr>
      </w:pPr>
      <w:r w:rsidDel="00000000" w:rsidR="00000000" w:rsidRPr="00000000">
        <w:rPr>
          <w:rFonts w:ascii="Garamond" w:cs="Garamond" w:eastAsia="Garamond" w:hAnsi="Garamond"/>
          <w:b w:val="0"/>
          <w:sz w:val="24"/>
          <w:vertAlign w:val="baseline"/>
          <w:rtl w:val="0"/>
        </w:rPr>
        <w:t xml:space="preserve">Douglas E. Roy Excellence in Faculty Scholarship Award (2008)</w:t>
      </w:r>
    </w:p>
    <w:p w:rsidR="00000000" w:rsidDel="00000000" w:rsidP="00000000" w:rsidRDefault="00000000" w:rsidRPr="00000000">
      <w:pPr>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90" w:right="0" w:firstLine="0"/>
        <w:contextualSpacing w:val="0"/>
      </w:pPr>
      <w:r w:rsidDel="00000000" w:rsidR="00000000" w:rsidRPr="00000000">
        <w:rPr>
          <w:rtl w:val="0"/>
        </w:rPr>
      </w:r>
    </w:p>
    <w:p w:rsidR="00000000" w:rsidDel="00000000" w:rsidP="00000000" w:rsidRDefault="00000000" w:rsidRPr="00000000">
      <w:pPr>
        <w:keepLines w:val="1"/>
        <w:widowControl w:va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810" w:right="0" w:hanging="360"/>
        <w:rPr>
          <w:b w:val="0"/>
        </w:rPr>
      </w:pPr>
      <w:r w:rsidDel="00000000" w:rsidR="00000000" w:rsidRPr="00000000">
        <w:rPr>
          <w:rFonts w:ascii="Garamond" w:cs="Garamond" w:eastAsia="Garamond" w:hAnsi="Garamond"/>
          <w:b w:val="0"/>
          <w:sz w:val="24"/>
          <w:vertAlign w:val="baseline"/>
          <w:rtl w:val="0"/>
        </w:rPr>
        <w:t xml:space="preserve">President’s Award for Outstanding Achievement, University of Wisconsin-Eau Claire Alumni Association (2002)</w:t>
      </w:r>
    </w:p>
    <w:p w:rsidR="00000000" w:rsidDel="00000000" w:rsidP="00000000" w:rsidRDefault="00000000" w:rsidRPr="00000000">
      <w:pPr>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810" w:right="0" w:hanging="360"/>
        <w:contextualSpacing w:val="0"/>
      </w:pPr>
      <w:r w:rsidDel="00000000" w:rsidR="00000000" w:rsidRPr="00000000">
        <w:rPr>
          <w:rtl w:val="0"/>
        </w:rPr>
      </w:r>
    </w:p>
    <w:p w:rsidR="00000000" w:rsidDel="00000000" w:rsidP="00000000" w:rsidRDefault="00000000" w:rsidRPr="00000000">
      <w:pPr>
        <w:keepLines w:val="1"/>
        <w:numPr>
          <w:ilvl w:val="0"/>
          <w:numId w:val="3"/>
        </w:numPr>
        <w:spacing w:after="0" w:before="0" w:line="240" w:lineRule="auto"/>
        <w:ind w:left="810" w:hanging="360"/>
        <w:rPr>
          <w:b w:val="0"/>
        </w:rPr>
      </w:pPr>
      <w:r w:rsidDel="00000000" w:rsidR="00000000" w:rsidRPr="00000000">
        <w:rPr>
          <w:rFonts w:ascii="Garamond" w:cs="Garamond" w:eastAsia="Garamond" w:hAnsi="Garamond"/>
          <w:b w:val="0"/>
          <w:sz w:val="24"/>
          <w:vertAlign w:val="baseline"/>
          <w:rtl w:val="0"/>
        </w:rPr>
        <w:t xml:space="preserve">Secretary’s Award for Outstanding Achievement, Pennsylvania Department of Environmental Resources (1990-91)</w:t>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ind w:left="1440" w:hanging="1440"/>
        <w:contextualSpacing w:val="0"/>
      </w:pPr>
      <w:r w:rsidDel="00000000" w:rsidR="00000000" w:rsidRPr="00000000">
        <w:rPr>
          <w:rtl w:val="0"/>
        </w:rPr>
      </w:r>
    </w:p>
    <w:p w:rsidR="00000000" w:rsidDel="00000000" w:rsidP="00000000" w:rsidRDefault="00000000" w:rsidRPr="00000000">
      <w:pPr>
        <w:keepLines w:val="1"/>
        <w:ind w:left="1440" w:hanging="1440"/>
        <w:contextualSpacing w:val="0"/>
      </w:pPr>
      <w:r w:rsidDel="00000000" w:rsidR="00000000" w:rsidRPr="00000000">
        <w:rPr>
          <w:rFonts w:ascii="Garamond" w:cs="Garamond" w:eastAsia="Garamond" w:hAnsi="Garamond"/>
          <w:b w:val="1"/>
          <w:u w:val="single"/>
          <w:vertAlign w:val="baseline"/>
          <w:rtl w:val="0"/>
        </w:rPr>
        <w:t xml:space="preserve">PERSONAL:</w:t>
      </w:r>
      <w:r w:rsidDel="00000000" w:rsidR="00000000" w:rsidRPr="00000000">
        <w:rPr>
          <w:rtl w:val="0"/>
        </w:rPr>
      </w:r>
    </w:p>
    <w:p w:rsidR="00000000" w:rsidDel="00000000" w:rsidP="00000000" w:rsidRDefault="00000000" w:rsidRPr="00000000">
      <w:pPr>
        <w:keepLines w:val="1"/>
        <w:ind w:left="1440" w:hanging="1440"/>
        <w:contextualSpacing w:val="0"/>
      </w:pPr>
      <w:r w:rsidDel="00000000" w:rsidR="00000000" w:rsidRPr="00000000">
        <w:rPr>
          <w:rtl w:val="0"/>
        </w:rPr>
      </w:r>
    </w:p>
    <w:p w:rsidR="00000000" w:rsidDel="00000000" w:rsidP="00000000" w:rsidRDefault="00000000" w:rsidRPr="00000000">
      <w:pPr>
        <w:keepLines w:val="1"/>
        <w:numPr>
          <w:ilvl w:val="0"/>
          <w:numId w:val="2"/>
        </w:numPr>
        <w:tabs>
          <w:tab w:val="left" w:pos="810"/>
        </w:tabs>
        <w:ind w:left="810" w:hanging="360"/>
        <w:rPr>
          <w:b w:val="0"/>
        </w:rPr>
      </w:pPr>
      <w:r w:rsidDel="00000000" w:rsidR="00000000" w:rsidRPr="00000000">
        <w:rPr>
          <w:rFonts w:ascii="Garamond" w:cs="Garamond" w:eastAsia="Garamond" w:hAnsi="Garamond"/>
          <w:vertAlign w:val="baseline"/>
          <w:rtl w:val="0"/>
        </w:rPr>
        <w:t xml:space="preserve">Married; two daughters</w:t>
      </w:r>
      <w:r w:rsidDel="00000000" w:rsidR="00000000" w:rsidRPr="00000000">
        <w:rPr>
          <w:rtl w:val="0"/>
        </w:rPr>
      </w:r>
    </w:p>
    <w:p w:rsidR="00000000" w:rsidDel="00000000" w:rsidP="00000000" w:rsidRDefault="00000000" w:rsidRPr="00000000">
      <w:pPr>
        <w:keepLines w:val="1"/>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ind w:left="1440" w:hanging="1440"/>
        <w:contextualSpacing w:val="0"/>
      </w:pPr>
      <w:r w:rsidDel="00000000" w:rsidR="00000000" w:rsidRPr="00000000">
        <w:rPr>
          <w:rFonts w:ascii="Garamond" w:cs="Garamond" w:eastAsia="Garamond" w:hAnsi="Garamond"/>
          <w:b w:val="1"/>
          <w:u w:val="single"/>
          <w:vertAlign w:val="baseline"/>
          <w:rtl w:val="0"/>
        </w:rPr>
        <w:t xml:space="preserve">RECENT LITIGATION</w:t>
      </w:r>
      <w:r w:rsidDel="00000000" w:rsidR="00000000" w:rsidRPr="00000000">
        <w:rPr>
          <w:rtl w:val="0"/>
        </w:rPr>
      </w:r>
    </w:p>
    <w:p w:rsidR="00000000" w:rsidDel="00000000" w:rsidP="00000000" w:rsidRDefault="00000000" w:rsidRPr="00000000">
      <w:pPr>
        <w:keepLines w:val="1"/>
        <w:ind w:left="1440" w:hanging="1440"/>
        <w:contextualSpacing w:val="0"/>
      </w:pPr>
      <w:r w:rsidDel="00000000" w:rsidR="00000000" w:rsidRPr="00000000">
        <w:rPr>
          <w:rtl w:val="0"/>
        </w:rPr>
      </w:r>
    </w:p>
    <w:p w:rsidR="00000000" w:rsidDel="00000000" w:rsidP="00000000" w:rsidRDefault="00000000" w:rsidRPr="00000000">
      <w:pPr>
        <w:keepLines w:val="1"/>
        <w:numPr>
          <w:ilvl w:val="0"/>
          <w:numId w:val="1"/>
        </w:numPr>
        <w:ind w:left="810" w:hanging="360"/>
        <w:rPr>
          <w:b w:val="0"/>
        </w:rPr>
      </w:pPr>
      <w:r w:rsidDel="00000000" w:rsidR="00000000" w:rsidRPr="00000000">
        <w:rPr>
          <w:rFonts w:ascii="Garamond" w:cs="Garamond" w:eastAsia="Garamond" w:hAnsi="Garamond"/>
          <w:vertAlign w:val="baseline"/>
          <w:rtl w:val="0"/>
        </w:rPr>
        <w:t xml:space="preserve">Amicus Curiae Brief of Widener University Environmental Law Center in Opposition to Respondents Cross Motion for Summary Relief, </w:t>
      </w:r>
      <w:r w:rsidDel="00000000" w:rsidR="00000000" w:rsidRPr="00000000">
        <w:rPr>
          <w:rFonts w:ascii="Garamond" w:cs="Garamond" w:eastAsia="Garamond" w:hAnsi="Garamond"/>
          <w:i w:val="1"/>
          <w:vertAlign w:val="baseline"/>
          <w:rtl w:val="0"/>
        </w:rPr>
        <w:t xml:space="preserve">Pennsylvania Environmental Defense Fund v. Commonwealth</w:t>
      </w:r>
      <w:r w:rsidDel="00000000" w:rsidR="00000000" w:rsidRPr="00000000">
        <w:rPr>
          <w:rFonts w:ascii="Garamond" w:cs="Garamond" w:eastAsia="Garamond" w:hAnsi="Garamond"/>
          <w:vertAlign w:val="baseline"/>
          <w:rtl w:val="0"/>
        </w:rPr>
        <w:t xml:space="preserve">, No. 228 M.D. 2012 (Pa. Cmwlth. Sept. 15, 2014).</w:t>
      </w:r>
      <w:r w:rsidDel="00000000" w:rsidR="00000000" w:rsidRPr="00000000">
        <w:rPr>
          <w:rtl w:val="0"/>
        </w:rPr>
      </w:r>
    </w:p>
    <w:p w:rsidR="00000000" w:rsidDel="00000000" w:rsidP="00000000" w:rsidRDefault="00000000" w:rsidRPr="00000000">
      <w:pPr>
        <w:keepLines w:val="1"/>
        <w:ind w:left="81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keepLines w:val="1"/>
        <w:numPr>
          <w:ilvl w:val="0"/>
          <w:numId w:val="1"/>
        </w:numPr>
        <w:ind w:left="810" w:hanging="360"/>
        <w:rPr>
          <w:b w:val="0"/>
        </w:rPr>
      </w:pPr>
      <w:r w:rsidDel="00000000" w:rsidR="00000000" w:rsidRPr="00000000">
        <w:rPr>
          <w:rFonts w:ascii="Garamond" w:cs="Garamond" w:eastAsia="Garamond" w:hAnsi="Garamond"/>
          <w:vertAlign w:val="baseline"/>
          <w:rtl w:val="0"/>
        </w:rPr>
        <w:t xml:space="preserve">Coauthor, Brief of Amici Curiae Climate Scientists David Battisti et al. in Support of Petitioners, </w:t>
      </w:r>
      <w:r w:rsidDel="00000000" w:rsidR="00000000" w:rsidRPr="00000000">
        <w:rPr>
          <w:rFonts w:ascii="Garamond" w:cs="Garamond" w:eastAsia="Garamond" w:hAnsi="Garamond"/>
          <w:i w:val="1"/>
          <w:vertAlign w:val="baseline"/>
          <w:rtl w:val="0"/>
        </w:rPr>
        <w:t xml:space="preserve">Massachusetts v. U.S. Envtl. Prot. Agency</w:t>
      </w:r>
      <w:r w:rsidDel="00000000" w:rsidR="00000000" w:rsidRPr="00000000">
        <w:rPr>
          <w:rFonts w:ascii="Garamond" w:cs="Garamond" w:eastAsia="Garamond" w:hAnsi="Garamond"/>
          <w:vertAlign w:val="baseline"/>
          <w:rtl w:val="0"/>
        </w:rPr>
        <w:t xml:space="preserve">, No. 05-1120 (U.S. Aug. 31, 2006).  </w:t>
      </w:r>
      <w:r w:rsidDel="00000000" w:rsidR="00000000" w:rsidRPr="00000000">
        <w:rPr>
          <w:rtl w:val="0"/>
        </w:rPr>
      </w:r>
    </w:p>
    <w:p w:rsidR="00000000" w:rsidDel="00000000" w:rsidP="00000000" w:rsidRDefault="00000000" w:rsidRPr="00000000">
      <w:pPr>
        <w:keepLines w:val="1"/>
        <w:ind w:left="810" w:hanging="360"/>
        <w:contextualSpacing w:val="0"/>
      </w:pPr>
      <w:r w:rsidDel="00000000" w:rsidR="00000000" w:rsidRPr="00000000">
        <w:rPr>
          <w:rtl w:val="0"/>
        </w:rPr>
      </w:r>
    </w:p>
    <w:p w:rsidR="00000000" w:rsidDel="00000000" w:rsidP="00000000" w:rsidRDefault="00000000" w:rsidRPr="00000000">
      <w:pPr>
        <w:keepLines w:val="1"/>
        <w:numPr>
          <w:ilvl w:val="0"/>
          <w:numId w:val="1"/>
        </w:numPr>
        <w:ind w:left="810" w:hanging="360"/>
        <w:rPr>
          <w:b w:val="0"/>
        </w:rPr>
      </w:pPr>
      <w:r w:rsidDel="00000000" w:rsidR="00000000" w:rsidRPr="00000000">
        <w:rPr>
          <w:rFonts w:ascii="Garamond" w:cs="Garamond" w:eastAsia="Garamond" w:hAnsi="Garamond"/>
          <w:vertAlign w:val="baseline"/>
          <w:rtl w:val="0"/>
        </w:rPr>
        <w:t xml:space="preserve">Coauthor, Brief of Amici Curiae Climate Scientists David Battisti et al. in Support of Petition for Certiorari, </w:t>
      </w:r>
      <w:r w:rsidDel="00000000" w:rsidR="00000000" w:rsidRPr="00000000">
        <w:rPr>
          <w:rFonts w:ascii="Garamond" w:cs="Garamond" w:eastAsia="Garamond" w:hAnsi="Garamond"/>
          <w:i w:val="1"/>
          <w:vertAlign w:val="baseline"/>
          <w:rtl w:val="0"/>
        </w:rPr>
        <w:t xml:space="preserve">Massachusetts v. U.S. Envtl. Prot. Agency</w:t>
      </w:r>
      <w:r w:rsidDel="00000000" w:rsidR="00000000" w:rsidRPr="00000000">
        <w:rPr>
          <w:rFonts w:ascii="Garamond" w:cs="Garamond" w:eastAsia="Garamond" w:hAnsi="Garamond"/>
          <w:vertAlign w:val="baseline"/>
          <w:rtl w:val="0"/>
        </w:rPr>
        <w:t xml:space="preserve">, No. 05-1120 (U.S. May 15, 2006).</w:t>
      </w:r>
      <w:r w:rsidDel="00000000" w:rsidR="00000000" w:rsidRPr="00000000">
        <w:rPr>
          <w:rtl w:val="0"/>
        </w:rPr>
      </w:r>
    </w:p>
    <w:p w:rsidR="00000000" w:rsidDel="00000000" w:rsidP="00000000" w:rsidRDefault="00000000" w:rsidRPr="00000000">
      <w:pPr>
        <w:keepLines w:val="1"/>
        <w:ind w:left="450" w:firstLine="0"/>
        <w:contextualSpacing w:val="0"/>
      </w:pPr>
      <w:r w:rsidDel="00000000" w:rsidR="00000000" w:rsidRPr="00000000">
        <w:rPr>
          <w:rtl w:val="0"/>
        </w:rPr>
      </w:r>
    </w:p>
    <w:p w:rsidR="00000000" w:rsidDel="00000000" w:rsidP="00000000" w:rsidRDefault="00000000" w:rsidRPr="00000000">
      <w:pPr>
        <w:keepLines w:val="1"/>
        <w:ind w:left="45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smallCaps w:val="1"/>
          <w:u w:val="single"/>
          <w:vertAlign w:val="baseline"/>
          <w:rtl w:val="0"/>
        </w:rPr>
        <w:t xml:space="preserve">MAJOR LEGISLATION AND REGULATIONS (PRIMARY DRAFTER)</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numPr>
          <w:ilvl w:val="0"/>
          <w:numId w:val="12"/>
        </w:numPr>
        <w:ind w:left="720" w:hanging="360"/>
        <w:rPr>
          <w:b w:val="0"/>
          <w:sz w:val="24"/>
        </w:rPr>
      </w:pPr>
      <w:r w:rsidDel="00000000" w:rsidR="00000000" w:rsidRPr="00000000">
        <w:rPr>
          <w:rFonts w:ascii="Garamond" w:cs="Garamond" w:eastAsia="Garamond" w:hAnsi="Garamond"/>
          <w:vertAlign w:val="baseline"/>
          <w:rtl w:val="0"/>
        </w:rPr>
        <w:t xml:space="preserve">Comprehensive Residual Waste Regulations, 22 Pa. Bull. 3389 (July 4, 1992), </w:t>
      </w:r>
      <w:r w:rsidDel="00000000" w:rsidR="00000000" w:rsidRPr="00000000">
        <w:rPr>
          <w:rFonts w:ascii="Garamond" w:cs="Garamond" w:eastAsia="Garamond" w:hAnsi="Garamond"/>
          <w:i w:val="1"/>
          <w:vertAlign w:val="baseline"/>
          <w:rtl w:val="0"/>
        </w:rPr>
        <w:t xml:space="preserve">codified at</w:t>
      </w:r>
      <w:r w:rsidDel="00000000" w:rsidR="00000000" w:rsidRPr="00000000">
        <w:rPr>
          <w:rFonts w:ascii="Garamond" w:cs="Garamond" w:eastAsia="Garamond" w:hAnsi="Garamond"/>
          <w:vertAlign w:val="baseline"/>
          <w:rtl w:val="0"/>
        </w:rPr>
        <w:t xml:space="preserve"> 25 Pa. Code Chs. 285-299.</w:t>
      </w:r>
      <w:r w:rsidDel="00000000" w:rsidR="00000000" w:rsidRPr="00000000">
        <w:rPr>
          <w:rtl w:val="0"/>
        </w:rPr>
      </w:r>
    </w:p>
    <w:p w:rsidR="00000000" w:rsidDel="00000000" w:rsidP="00000000" w:rsidRDefault="00000000" w:rsidRPr="00000000">
      <w:pPr>
        <w:keepLines w:val="1"/>
        <w:ind w:left="720" w:firstLine="0"/>
        <w:contextualSpacing w:val="0"/>
      </w:pPr>
      <w:r w:rsidDel="00000000" w:rsidR="00000000" w:rsidRPr="00000000">
        <w:rPr>
          <w:rtl w:val="0"/>
        </w:rPr>
      </w:r>
    </w:p>
    <w:p w:rsidR="00000000" w:rsidDel="00000000" w:rsidP="00000000" w:rsidRDefault="00000000" w:rsidRPr="00000000">
      <w:pPr>
        <w:keepLines w:val="1"/>
        <w:numPr>
          <w:ilvl w:val="0"/>
          <w:numId w:val="12"/>
        </w:numPr>
        <w:ind w:left="720" w:hanging="360"/>
        <w:rPr>
          <w:b w:val="0"/>
          <w:sz w:val="24"/>
        </w:rPr>
      </w:pPr>
      <w:r w:rsidDel="00000000" w:rsidR="00000000" w:rsidRPr="00000000">
        <w:rPr>
          <w:rFonts w:ascii="Garamond" w:cs="Garamond" w:eastAsia="Garamond" w:hAnsi="Garamond"/>
          <w:vertAlign w:val="baseline"/>
          <w:rtl w:val="0"/>
        </w:rPr>
        <w:t xml:space="preserve">Municipal Waste Planning, Recycling and Reduction Act, 1988 Pa. Laws 556, No. 101, </w:t>
      </w:r>
      <w:r w:rsidDel="00000000" w:rsidR="00000000" w:rsidRPr="00000000">
        <w:rPr>
          <w:rFonts w:ascii="Garamond" w:cs="Garamond" w:eastAsia="Garamond" w:hAnsi="Garamond"/>
          <w:smallCaps w:val="1"/>
          <w:vertAlign w:val="baseline"/>
          <w:rtl w:val="0"/>
        </w:rPr>
        <w:t xml:space="preserve">Pa. Stat. Ann. Tit</w:t>
      </w:r>
      <w:r w:rsidDel="00000000" w:rsidR="00000000" w:rsidRPr="00000000">
        <w:rPr>
          <w:rFonts w:ascii="Garamond" w:cs="Garamond" w:eastAsia="Garamond" w:hAnsi="Garamond"/>
          <w:vertAlign w:val="baseline"/>
          <w:rtl w:val="0"/>
        </w:rPr>
        <w:t xml:space="preserve">. 53, §§ 4000.101-.1904.</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12"/>
        </w:numPr>
        <w:ind w:left="720" w:hanging="360"/>
        <w:rPr>
          <w:b w:val="0"/>
          <w:sz w:val="24"/>
        </w:rPr>
      </w:pPr>
      <w:r w:rsidDel="00000000" w:rsidR="00000000" w:rsidRPr="00000000">
        <w:rPr>
          <w:rFonts w:ascii="Garamond" w:cs="Garamond" w:eastAsia="Garamond" w:hAnsi="Garamond"/>
          <w:vertAlign w:val="baseline"/>
          <w:rtl w:val="0"/>
        </w:rPr>
        <w:t xml:space="preserve">Comprehensive Municipal Waste Regulations, 20 Pa. Bull.1797 (April 9, 1988), </w:t>
      </w:r>
      <w:r w:rsidDel="00000000" w:rsidR="00000000" w:rsidRPr="00000000">
        <w:rPr>
          <w:rFonts w:ascii="Garamond" w:cs="Garamond" w:eastAsia="Garamond" w:hAnsi="Garamond"/>
          <w:i w:val="1"/>
          <w:vertAlign w:val="baseline"/>
          <w:rtl w:val="0"/>
        </w:rPr>
        <w:t xml:space="preserve">codified at</w:t>
      </w:r>
      <w:r w:rsidDel="00000000" w:rsidR="00000000" w:rsidRPr="00000000">
        <w:rPr>
          <w:rFonts w:ascii="Garamond" w:cs="Garamond" w:eastAsia="Garamond" w:hAnsi="Garamond"/>
          <w:vertAlign w:val="baseline"/>
          <w:rtl w:val="0"/>
        </w:rPr>
        <w:t xml:space="preserve"> 25 Pa. Code Chs. 271-283.</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12"/>
        </w:numPr>
        <w:ind w:left="720" w:hanging="360"/>
        <w:rPr>
          <w:b w:val="0"/>
          <w:sz w:val="24"/>
        </w:rPr>
      </w:pPr>
      <w:r w:rsidDel="00000000" w:rsidR="00000000" w:rsidRPr="00000000">
        <w:rPr>
          <w:rFonts w:ascii="Garamond" w:cs="Garamond" w:eastAsia="Garamond" w:hAnsi="Garamond"/>
          <w:vertAlign w:val="baseline"/>
          <w:rtl w:val="0"/>
        </w:rPr>
        <w:t xml:space="preserve">Noncoal Surface Mining Conservation and Reclamation Act, 1983 Pa. Laws 1093, No. 219, </w:t>
      </w:r>
      <w:r w:rsidDel="00000000" w:rsidR="00000000" w:rsidRPr="00000000">
        <w:rPr>
          <w:rFonts w:ascii="Garamond" w:cs="Garamond" w:eastAsia="Garamond" w:hAnsi="Garamond"/>
          <w:smallCaps w:val="1"/>
          <w:vertAlign w:val="baseline"/>
          <w:rtl w:val="0"/>
        </w:rPr>
        <w:t xml:space="preserve">Pa. Stat. Ann. Tit</w:t>
      </w:r>
      <w:r w:rsidDel="00000000" w:rsidR="00000000" w:rsidRPr="00000000">
        <w:rPr>
          <w:rFonts w:ascii="Garamond" w:cs="Garamond" w:eastAsia="Garamond" w:hAnsi="Garamond"/>
          <w:vertAlign w:val="baseline"/>
          <w:rtl w:val="0"/>
        </w:rPr>
        <w:t xml:space="preserve">. 52, §§ 3301-26.  </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ind w:left="1440" w:hanging="1440"/>
        <w:contextualSpacing w:val="0"/>
      </w:pPr>
      <w:r w:rsidDel="00000000" w:rsidR="00000000" w:rsidRPr="00000000">
        <w:rPr>
          <w:rtl w:val="0"/>
        </w:rPr>
      </w:r>
    </w:p>
    <w:p w:rsidR="00000000" w:rsidDel="00000000" w:rsidP="00000000" w:rsidRDefault="00000000" w:rsidRPr="00000000">
      <w:pPr>
        <w:keepLines w:val="1"/>
        <w:ind w:left="1440" w:hanging="1440"/>
        <w:contextualSpacing w:val="0"/>
      </w:pPr>
      <w:r w:rsidDel="00000000" w:rsidR="00000000" w:rsidRPr="00000000">
        <w:rPr>
          <w:rFonts w:ascii="Garamond" w:cs="Garamond" w:eastAsia="Garamond" w:hAnsi="Garamond"/>
          <w:b w:val="1"/>
          <w:u w:val="single"/>
          <w:vertAlign w:val="baseline"/>
          <w:rtl w:val="0"/>
        </w:rPr>
        <w:t xml:space="preserve">PUBLICATIONS</w:t>
      </w:r>
      <w:r w:rsidDel="00000000" w:rsidR="00000000" w:rsidRPr="00000000">
        <w:rPr>
          <w:rFonts w:ascii="Garamond" w:cs="Garamond" w:eastAsia="Garamond" w:hAnsi="Garamond"/>
          <w:vertAlign w:val="baseline"/>
          <w:rtl w:val="0"/>
        </w:rPr>
        <w:tab/>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pStyle w:val="Heading1"/>
        <w:keepLines w:val="1"/>
        <w:widowControl w:val="1"/>
        <w:ind w:left="450" w:firstLine="0"/>
        <w:contextualSpacing w:val="0"/>
      </w:pPr>
      <w:r w:rsidDel="00000000" w:rsidR="00000000" w:rsidRPr="00000000">
        <w:rPr>
          <w:rFonts w:ascii="Garamond" w:cs="Garamond" w:eastAsia="Garamond" w:hAnsi="Garamond"/>
          <w:b w:val="1"/>
          <w:vertAlign w:val="baseline"/>
          <w:rtl w:val="0"/>
        </w:rPr>
        <w:t xml:space="preserve">Books, Book Chapters, and Book-Length Projects</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Shale Gas and the Future of Energy: Law and Policy for Sustainability</w:t>
      </w:r>
      <w:r w:rsidDel="00000000" w:rsidR="00000000" w:rsidRPr="00000000">
        <w:rPr>
          <w:rFonts w:ascii="Garamond" w:cs="Garamond" w:eastAsia="Garamond" w:hAnsi="Garamond"/>
          <w:vertAlign w:val="baseline"/>
          <w:rtl w:val="0"/>
        </w:rPr>
        <w:t xml:space="preserve"> (Edward Elgar, forthcoming 2015) (with James R. May).</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Sustainable Development,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Science and Politics: An A to Z Guide to Issues and Controversies 498 </w:t>
      </w:r>
      <w:r w:rsidDel="00000000" w:rsidR="00000000" w:rsidRPr="00000000">
        <w:rPr>
          <w:rFonts w:ascii="Garamond" w:cs="Garamond" w:eastAsia="Garamond" w:hAnsi="Garamond"/>
          <w:vertAlign w:val="baseline"/>
          <w:rtl w:val="0"/>
        </w:rPr>
        <w:t xml:space="preserve">(Brent S. Steel ed., CQ Press/Sage Books, 2014).</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Evolution of U.S. Climate Policy,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Global Climate Change and U.S. Law</w:t>
      </w:r>
      <w:r w:rsidDel="00000000" w:rsidR="00000000" w:rsidRPr="00000000">
        <w:rPr>
          <w:rFonts w:ascii="Garamond" w:cs="Garamond" w:eastAsia="Garamond" w:hAnsi="Garamond"/>
          <w:vertAlign w:val="baseline"/>
          <w:rtl w:val="0"/>
        </w:rPr>
        <w:t xml:space="preserve"> 83 (2d ed.) (Michael B. Gerrard &amp; Jody Freeman eds., American Bar Association, 2014 ) (with Robert Altenburg). </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tl w:val="0"/>
        </w:rPr>
      </w:r>
    </w:p>
    <w:p w:rsidR="00000000" w:rsidDel="00000000" w:rsidP="00000000" w:rsidRDefault="00000000" w:rsidRPr="00000000">
      <w:pPr>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Writing Essay Exams to Succeed in Law School (Not Just to Survive)</w:t>
      </w:r>
      <w:r w:rsidDel="00000000" w:rsidR="00000000" w:rsidRPr="00000000">
        <w:rPr>
          <w:rFonts w:ascii="Garamond" w:cs="Garamond" w:eastAsia="Garamond" w:hAnsi="Garamond"/>
          <w:vertAlign w:val="baseline"/>
          <w:rtl w:val="0"/>
        </w:rPr>
        <w:t xml:space="preserve"> (Wolters Kluwer, 4th ed., 2014). </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A Practical Guide to Legal Writing and Legal Method</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w:t>
      </w:r>
      <w:r w:rsidDel="00000000" w:rsidR="00000000" w:rsidRPr="00000000">
        <w:rPr>
          <w:rFonts w:ascii="Garamond" w:cs="Garamond" w:eastAsia="Garamond" w:hAnsi="Garamond"/>
          <w:vertAlign w:val="baseline"/>
          <w:rtl w:val="0"/>
        </w:rPr>
        <w:t xml:space="preserve">Wolters Kluwer, 5</w:t>
      </w:r>
      <w:r w:rsidDel="00000000" w:rsidR="00000000" w:rsidRPr="00000000">
        <w:rPr>
          <w:rFonts w:ascii="Garamond" w:cs="Garamond" w:eastAsia="Garamond" w:hAnsi="Garamond"/>
          <w:vertAlign w:val="superscript"/>
          <w:rtl w:val="0"/>
        </w:rPr>
        <w:t xml:space="preserve">th</w:t>
      </w:r>
      <w:r w:rsidDel="00000000" w:rsidR="00000000" w:rsidRPr="00000000">
        <w:rPr>
          <w:rFonts w:ascii="Garamond" w:cs="Garamond" w:eastAsia="Garamond" w:hAnsi="Garamond"/>
          <w:vertAlign w:val="baseline"/>
          <w:rtl w:val="0"/>
        </w:rPr>
        <w:t xml:space="preserve"> ed., 2013) (with Richard V. Singleton II et al.).  </w:t>
      </w:r>
      <w:r w:rsidDel="00000000" w:rsidR="00000000" w:rsidRPr="00000000">
        <w:rPr>
          <w:rtl w:val="0"/>
        </w:rPr>
      </w:r>
    </w:p>
    <w:p w:rsidR="00000000" w:rsidDel="00000000" w:rsidP="00000000" w:rsidRDefault="00000000" w:rsidRPr="00000000">
      <w:pPr>
        <w:keepLines w:val="1"/>
        <w:tabs>
          <w:tab w:val="left" w:pos="1620"/>
        </w:tabs>
        <w:ind w:left="108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Acting as if Tomorrow Matters: Accelerating the Transition to Sustainability</w:t>
      </w:r>
      <w:r w:rsidDel="00000000" w:rsidR="00000000" w:rsidRPr="00000000">
        <w:rPr>
          <w:rFonts w:ascii="Garamond" w:cs="Garamond" w:eastAsia="Garamond" w:hAnsi="Garamond"/>
          <w:vertAlign w:val="baseline"/>
          <w:rtl w:val="0"/>
        </w:rPr>
        <w:t xml:space="preserve"> (Environmental Law Institute Press, 2012) (with 51 contributing authors).  </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Committee on Incorporating Sustainability in the U.S. Environmental Protection Agency, National Research Council, Sustainability and the U.S. EPA</w:t>
      </w:r>
      <w:r w:rsidDel="00000000" w:rsidR="00000000" w:rsidRPr="00000000">
        <w:rPr>
          <w:rFonts w:ascii="Garamond" w:cs="Garamond" w:eastAsia="Garamond" w:hAnsi="Garamond"/>
          <w:vertAlign w:val="baseline"/>
          <w:rtl w:val="0"/>
        </w:rPr>
        <w:t xml:space="preserve"> (2011) (with 11 other members of Committee).</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Federal Energy Efficiency and Conservation Laws,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The Law of Clean Energy: Efficiency and Renewables</w:t>
      </w:r>
      <w:r w:rsidDel="00000000" w:rsidR="00000000" w:rsidRPr="00000000">
        <w:rPr>
          <w:rFonts w:ascii="Garamond" w:cs="Garamond" w:eastAsia="Garamond" w:hAnsi="Garamond"/>
          <w:vertAlign w:val="baseline"/>
          <w:rtl w:val="0"/>
        </w:rPr>
        <w:t xml:space="preserve"> 25 (Michael Gerrard, ed., American Bar Association, 2011) (with Marianne Tyrrell).</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vertAlign w:val="baseline"/>
          <w:rtl w:val="0"/>
        </w:rPr>
        <w:t xml:space="preserve">ed., </w:t>
      </w:r>
      <w:r w:rsidDel="00000000" w:rsidR="00000000" w:rsidRPr="00000000">
        <w:rPr>
          <w:rFonts w:ascii="Garamond" w:cs="Garamond" w:eastAsia="Garamond" w:hAnsi="Garamond"/>
          <w:i w:val="1"/>
          <w:vertAlign w:val="baseline"/>
          <w:rtl w:val="0"/>
        </w:rPr>
        <w:t xml:space="preserve">Environmental Laws and Sustainability</w:t>
      </w:r>
      <w:r w:rsidDel="00000000" w:rsidR="00000000" w:rsidRPr="00000000">
        <w:rPr>
          <w:rFonts w:ascii="Garamond" w:cs="Garamond" w:eastAsia="Garamond" w:hAnsi="Garamond"/>
          <w:vertAlign w:val="baseline"/>
          <w:rtl w:val="0"/>
        </w:rPr>
        <w:t xml:space="preserve"> (2011) </w:t>
      </w:r>
      <w:r w:rsidDel="00000000" w:rsidR="00000000" w:rsidRPr="00000000">
        <w:rPr>
          <w:rFonts w:ascii="Garamond" w:cs="Garamond" w:eastAsia="Garamond" w:hAnsi="Garamond"/>
          <w:i w:val="1"/>
          <w:vertAlign w:val="baseline"/>
          <w:rtl w:val="0"/>
        </w:rPr>
        <w:t xml:space="preserve">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Sustainability</w:t>
      </w:r>
      <w:r w:rsidDel="00000000" w:rsidR="00000000" w:rsidRPr="00000000">
        <w:rPr>
          <w:rFonts w:ascii="Garamond" w:cs="Garamond" w:eastAsia="Garamond" w:hAnsi="Garamond"/>
          <w:vertAlign w:val="baseline"/>
          <w:rtl w:val="0"/>
        </w:rPr>
        <w:t xml:space="preserve"> (special issue of on-line peer review journal), </w:t>
      </w:r>
      <w:r w:rsidDel="00000000" w:rsidR="00000000" w:rsidRPr="00000000">
        <w:rPr>
          <w:rFonts w:ascii="Garamond" w:cs="Garamond" w:eastAsia="Garamond" w:hAnsi="Garamond"/>
          <w:i w:val="1"/>
          <w:vertAlign w:val="baseline"/>
          <w:rtl w:val="0"/>
        </w:rPr>
        <w:t xml:space="preserve">available at </w:t>
      </w: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Fonts w:ascii="Garamond" w:cs="Garamond" w:eastAsia="Garamond" w:hAnsi="Garamond"/>
          <w:vertAlign w:val="baseline"/>
          <w:rtl w:val="0"/>
        </w:rPr>
        <w:t xml:space="preserve">http://www.mdpi.com/journal/sustainability/special_issues/env-laws (with Joel A. Mintz; ten papers plus introduction).    </w:t>
      </w:r>
      <w:r w:rsidDel="00000000" w:rsidR="00000000" w:rsidRPr="00000000">
        <w:rPr>
          <w:rtl w:val="0"/>
        </w:rPr>
      </w:r>
    </w:p>
    <w:p w:rsidR="00000000" w:rsidDel="00000000" w:rsidP="00000000" w:rsidRDefault="00000000" w:rsidRPr="00000000">
      <w:pPr>
        <w:keepLines w:val="1"/>
        <w:tabs>
          <w:tab w:val="left" w:pos="1620"/>
        </w:tabs>
        <w:ind w:left="108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A Practical Guide to Legal Writing and Legal Method</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w:t>
      </w:r>
      <w:r w:rsidDel="00000000" w:rsidR="00000000" w:rsidRPr="00000000">
        <w:rPr>
          <w:rFonts w:ascii="Garamond" w:cs="Garamond" w:eastAsia="Garamond" w:hAnsi="Garamond"/>
          <w:vertAlign w:val="baseline"/>
          <w:rtl w:val="0"/>
        </w:rPr>
        <w:t xml:space="preserve">Wolters Kluwer, 4</w:t>
      </w:r>
      <w:r w:rsidDel="00000000" w:rsidR="00000000" w:rsidRPr="00000000">
        <w:rPr>
          <w:rFonts w:ascii="Garamond" w:cs="Garamond" w:eastAsia="Garamond" w:hAnsi="Garamond"/>
          <w:vertAlign w:val="superscript"/>
          <w:rtl w:val="0"/>
        </w:rPr>
        <w:t xml:space="preserve">th</w:t>
      </w:r>
      <w:r w:rsidDel="00000000" w:rsidR="00000000" w:rsidRPr="00000000">
        <w:rPr>
          <w:rFonts w:ascii="Garamond" w:cs="Garamond" w:eastAsia="Garamond" w:hAnsi="Garamond"/>
          <w:vertAlign w:val="baseline"/>
          <w:rtl w:val="0"/>
        </w:rPr>
        <w:t xml:space="preserve"> ed., 2010) (with Richard V. Singleton II et al.).  </w:t>
      </w:r>
      <w:r w:rsidDel="00000000" w:rsidR="00000000" w:rsidRPr="00000000">
        <w:rPr>
          <w:rtl w:val="0"/>
        </w:rPr>
      </w:r>
    </w:p>
    <w:p w:rsidR="00000000" w:rsidDel="00000000" w:rsidP="00000000" w:rsidRDefault="00000000" w:rsidRPr="00000000">
      <w:pPr>
        <w:keepLines w:val="1"/>
        <w:tabs>
          <w:tab w:val="left" w:pos="1620"/>
        </w:tabs>
        <w:ind w:left="1080" w:firstLine="0"/>
        <w:contextualSpacing w:val="0"/>
      </w:pPr>
      <w:r w:rsidDel="00000000" w:rsidR="00000000" w:rsidRPr="00000000">
        <w:rPr>
          <w:rtl w:val="0"/>
        </w:rPr>
      </w:r>
    </w:p>
    <w:p w:rsidR="00000000" w:rsidDel="00000000" w:rsidP="00000000" w:rsidRDefault="00000000" w:rsidRPr="00000000">
      <w:pPr>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Writing Essay Exams to Succeed in Law School (Not Just to Survive)</w:t>
      </w:r>
      <w:r w:rsidDel="00000000" w:rsidR="00000000" w:rsidRPr="00000000">
        <w:rPr>
          <w:rFonts w:ascii="Garamond" w:cs="Garamond" w:eastAsia="Garamond" w:hAnsi="Garamond"/>
          <w:vertAlign w:val="baseline"/>
          <w:rtl w:val="0"/>
        </w:rPr>
        <w:t xml:space="preserve"> (Wolters Kluwer, 3rd ed., 2009). </w:t>
      </w:r>
      <w:r w:rsidDel="00000000" w:rsidR="00000000" w:rsidRPr="00000000">
        <w:rPr>
          <w:rtl w:val="0"/>
        </w:rPr>
      </w:r>
    </w:p>
    <w:p w:rsidR="00000000" w:rsidDel="00000000" w:rsidP="00000000" w:rsidRDefault="00000000" w:rsidRPr="00000000">
      <w:pPr>
        <w:keepLines w:val="1"/>
        <w:tabs>
          <w:tab w:val="left" w:pos="1620"/>
        </w:tabs>
        <w:ind w:left="108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vertAlign w:val="baseline"/>
          <w:rtl w:val="0"/>
        </w:rPr>
        <w:t xml:space="preserve">ed., </w:t>
      </w:r>
      <w:r w:rsidDel="00000000" w:rsidR="00000000" w:rsidRPr="00000000">
        <w:rPr>
          <w:rFonts w:ascii="Garamond" w:cs="Garamond" w:eastAsia="Garamond" w:hAnsi="Garamond"/>
          <w:smallCaps w:val="1"/>
          <w:vertAlign w:val="baseline"/>
          <w:rtl w:val="0"/>
        </w:rPr>
        <w:t xml:space="preserve">Agenda for a Sustainable America (</w:t>
      </w:r>
      <w:r w:rsidDel="00000000" w:rsidR="00000000" w:rsidRPr="00000000">
        <w:rPr>
          <w:rFonts w:ascii="Garamond" w:cs="Garamond" w:eastAsia="Garamond" w:hAnsi="Garamond"/>
          <w:vertAlign w:val="baseline"/>
          <w:rtl w:val="0"/>
        </w:rPr>
        <w:t xml:space="preserve">Environmental Law Institute Press, 2009).</w:t>
      </w:r>
      <w:r w:rsidDel="00000000" w:rsidR="00000000" w:rsidRPr="00000000">
        <w:rPr>
          <w:rtl w:val="0"/>
        </w:rPr>
      </w:r>
    </w:p>
    <w:p w:rsidR="00000000" w:rsidDel="00000000" w:rsidP="00000000" w:rsidRDefault="00000000" w:rsidRPr="00000000">
      <w:pPr>
        <w:keepLines w:val="1"/>
        <w:tabs>
          <w:tab w:val="left" w:pos="1620"/>
        </w:tabs>
        <w:ind w:left="108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Sustainable Development and the United States,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An Agenda for a Sustainable America </w:t>
      </w:r>
      <w:r w:rsidDel="00000000" w:rsidR="00000000" w:rsidRPr="00000000">
        <w:rPr>
          <w:rFonts w:ascii="Garamond" w:cs="Garamond" w:eastAsia="Garamond" w:hAnsi="Garamond"/>
          <w:vertAlign w:val="baseline"/>
          <w:rtl w:val="0"/>
        </w:rPr>
        <w:t xml:space="preserve">(John C. Dernbach ed. 2009, at 3).  </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National Governance, in</w:t>
      </w:r>
      <w:r w:rsidDel="00000000" w:rsidR="00000000" w:rsidRPr="00000000">
        <w:rPr>
          <w:rFonts w:ascii="Garamond" w:cs="Garamond" w:eastAsia="Garamond" w:hAnsi="Garamond"/>
          <w:smallCaps w:val="1"/>
          <w:vertAlign w:val="baseline"/>
          <w:rtl w:val="0"/>
        </w:rPr>
        <w:t xml:space="preserve"> An Agenda for a Sustainable America </w:t>
      </w:r>
      <w:r w:rsidDel="00000000" w:rsidR="00000000" w:rsidRPr="00000000">
        <w:rPr>
          <w:rFonts w:ascii="Garamond" w:cs="Garamond" w:eastAsia="Garamond" w:hAnsi="Garamond"/>
          <w:vertAlign w:val="baseline"/>
          <w:rtl w:val="0"/>
        </w:rPr>
        <w:t xml:space="preserve">(John C. Dernbach ed. 2009, at 479) (also published as </w:t>
      </w:r>
      <w:r w:rsidDel="00000000" w:rsidR="00000000" w:rsidRPr="00000000">
        <w:rPr>
          <w:rFonts w:ascii="Garamond" w:cs="Garamond" w:eastAsia="Garamond" w:hAnsi="Garamond"/>
          <w:i w:val="1"/>
          <w:vertAlign w:val="baseline"/>
          <w:rtl w:val="0"/>
        </w:rPr>
        <w:t xml:space="preserve">National Governance: Still Stumbling Toward Sustainability</w:t>
      </w:r>
      <w:r w:rsidDel="00000000" w:rsidR="00000000" w:rsidRPr="00000000">
        <w:rPr>
          <w:rFonts w:ascii="Garamond" w:cs="Garamond" w:eastAsia="Garamond" w:hAnsi="Garamond"/>
          <w:vertAlign w:val="baseline"/>
          <w:rtl w:val="0"/>
        </w:rPr>
        <w:t xml:space="preserve">, 39 </w:t>
      </w:r>
      <w:r w:rsidDel="00000000" w:rsidR="00000000" w:rsidRPr="00000000">
        <w:rPr>
          <w:rFonts w:ascii="Garamond" w:cs="Garamond" w:eastAsia="Garamond" w:hAnsi="Garamond"/>
          <w:smallCaps w:val="1"/>
          <w:vertAlign w:val="baseline"/>
          <w:rtl w:val="0"/>
        </w:rPr>
        <w:t xml:space="preserve">Envtl. L. Rep.</w:t>
      </w:r>
      <w:r w:rsidDel="00000000" w:rsidR="00000000" w:rsidRPr="00000000">
        <w:rPr>
          <w:rFonts w:ascii="Garamond" w:cs="Garamond" w:eastAsia="Garamond" w:hAnsi="Garamond"/>
          <w:vertAlign w:val="baseline"/>
          <w:rtl w:val="0"/>
        </w:rPr>
        <w:t xml:space="preserve"> (Envtl. L. Inst.) 10,321 (2009)).  </w:t>
      </w:r>
      <w:r w:rsidDel="00000000" w:rsidR="00000000" w:rsidRPr="00000000">
        <w:rPr>
          <w:rtl w:val="0"/>
        </w:rPr>
      </w:r>
    </w:p>
    <w:p w:rsidR="00000000" w:rsidDel="00000000" w:rsidP="00000000" w:rsidRDefault="00000000" w:rsidRPr="00000000">
      <w:pPr>
        <w:keepLines w:val="1"/>
        <w:tabs>
          <w:tab w:val="left" w:pos="1620"/>
        </w:tabs>
        <w:ind w:left="1080" w:firstLine="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A Practical Guide to Legal Writing and Legal Method</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w:t>
      </w:r>
      <w:r w:rsidDel="00000000" w:rsidR="00000000" w:rsidRPr="00000000">
        <w:rPr>
          <w:rFonts w:ascii="Garamond" w:cs="Garamond" w:eastAsia="Garamond" w:hAnsi="Garamond"/>
          <w:vertAlign w:val="baseline"/>
          <w:rtl w:val="0"/>
        </w:rPr>
        <w:t xml:space="preserve">Aspen, 3rd ed., 2007) (with Richard V. Singleton II et al.).</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U.S. Policy, in</w:t>
      </w:r>
      <w:r w:rsidDel="00000000" w:rsidR="00000000" w:rsidRPr="00000000">
        <w:rPr>
          <w:rFonts w:ascii="Garamond" w:cs="Garamond" w:eastAsia="Garamond" w:hAnsi="Garamond"/>
          <w:vertAlign w:val="baseline"/>
          <w:rtl w:val="0"/>
        </w:rPr>
        <w:t xml:space="preserve"> Global </w:t>
      </w:r>
      <w:r w:rsidDel="00000000" w:rsidR="00000000" w:rsidRPr="00000000">
        <w:rPr>
          <w:rFonts w:ascii="Garamond" w:cs="Garamond" w:eastAsia="Garamond" w:hAnsi="Garamond"/>
          <w:smallCaps w:val="1"/>
          <w:vertAlign w:val="baseline"/>
          <w:rtl w:val="0"/>
        </w:rPr>
        <w:t xml:space="preserve">Climate Change and U.S. Law </w:t>
      </w:r>
      <w:r w:rsidDel="00000000" w:rsidR="00000000" w:rsidRPr="00000000">
        <w:rPr>
          <w:rFonts w:ascii="Garamond" w:cs="Garamond" w:eastAsia="Garamond" w:hAnsi="Garamond"/>
          <w:vertAlign w:val="baseline"/>
          <w:rtl w:val="0"/>
        </w:rPr>
        <w:t xml:space="preserve">(Michael Gerrard, ed., American Bar Association, 2007).</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Writing Essay Exams to Succeed (Not Just to Survive)</w:t>
      </w:r>
      <w:r w:rsidDel="00000000" w:rsidR="00000000" w:rsidRPr="00000000">
        <w:rPr>
          <w:rFonts w:ascii="Garamond" w:cs="Garamond" w:eastAsia="Garamond" w:hAnsi="Garamond"/>
          <w:vertAlign w:val="baseline"/>
          <w:rtl w:val="0"/>
        </w:rPr>
        <w:t xml:space="preserve"> (Aspen, 2d. ed., 2007). </w:t>
      </w:r>
      <w:r w:rsidDel="00000000" w:rsidR="00000000" w:rsidRPr="00000000">
        <w:rPr>
          <w:rtl w:val="0"/>
        </w:rPr>
      </w:r>
    </w:p>
    <w:p w:rsidR="00000000" w:rsidDel="00000000" w:rsidP="00000000" w:rsidRDefault="00000000" w:rsidRPr="00000000">
      <w:pPr>
        <w:tabs>
          <w:tab w:val="left" w:pos="1620"/>
        </w:tabs>
        <w:ind w:left="1620" w:hanging="540"/>
        <w:contextualSpacing w:val="0"/>
      </w:pPr>
      <w:r w:rsidDel="00000000" w:rsidR="00000000" w:rsidRPr="00000000">
        <w:rPr>
          <w:rtl w:val="0"/>
        </w:rPr>
      </w:r>
    </w:p>
    <w:p w:rsidR="00000000" w:rsidDel="00000000" w:rsidP="00000000" w:rsidRDefault="00000000" w:rsidRPr="00000000">
      <w:pPr>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Sustainable Development and National Governance:  The Challenges Ahead</w:t>
      </w:r>
      <w:r w:rsidDel="00000000" w:rsidR="00000000" w:rsidRPr="00000000">
        <w:rPr>
          <w:rFonts w:ascii="Garamond" w:cs="Garamond" w:eastAsia="Garamond" w:hAnsi="Garamond"/>
          <w:vertAlign w:val="baseline"/>
          <w:rtl w:val="0"/>
        </w:rPr>
        <w:t xml:space="preserve"> (with A. Dan Tarlock), </w:t>
      </w:r>
      <w:r w:rsidDel="00000000" w:rsidR="00000000" w:rsidRPr="00000000">
        <w:rPr>
          <w:rFonts w:ascii="Garamond" w:cs="Garamond" w:eastAsia="Garamond" w:hAnsi="Garamond"/>
          <w:i w:val="1"/>
          <w:vertAlign w:val="baseline"/>
          <w:rtl w:val="0"/>
        </w:rPr>
        <w:t xml:space="preserve">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Environmental Laws and Their Enforcement</w:t>
      </w:r>
      <w:r w:rsidDel="00000000" w:rsidR="00000000" w:rsidRPr="00000000">
        <w:rPr>
          <w:rFonts w:ascii="Garamond" w:cs="Garamond" w:eastAsia="Garamond" w:hAnsi="Garamond"/>
          <w:vertAlign w:val="baseline"/>
          <w:rtl w:val="0"/>
        </w:rPr>
        <w:t xml:space="preserve"> (EOLSS-UNESCO, A. Dan Tarlock ed. 2005), </w:t>
      </w:r>
      <w:hyperlink r:id="rId10">
        <w:r w:rsidDel="00000000" w:rsidR="00000000" w:rsidRPr="00000000">
          <w:rPr>
            <w:rFonts w:ascii="Garamond" w:cs="Garamond" w:eastAsia="Garamond" w:hAnsi="Garamond"/>
            <w:color w:val="0000ff"/>
            <w:u w:val="single"/>
            <w:vertAlign w:val="baseline"/>
            <w:rtl w:val="0"/>
          </w:rPr>
          <w:t xml:space="preserve">http://www.eolss.net/outlinecomponents/Environmental-Laws-Enforcement.aspx</w:t>
        </w:r>
      </w:hyperlink>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Natural Resources and the Public Estate,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The Pennsylvania Constitution: A Treatise on Rights and Liberties</w:t>
      </w:r>
      <w:r w:rsidDel="00000000" w:rsidR="00000000" w:rsidRPr="00000000">
        <w:rPr>
          <w:rFonts w:ascii="Garamond" w:cs="Garamond" w:eastAsia="Garamond" w:hAnsi="Garamond"/>
          <w:vertAlign w:val="baseline"/>
          <w:rtl w:val="0"/>
        </w:rPr>
        <w:t xml:space="preserve"> 683 (Geo. T. Bisel Co., Ken Gormley et al. eds. (2004 &amp; Supp. 2007)).</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vertAlign w:val="baseline"/>
          <w:rtl w:val="0"/>
        </w:rPr>
        <w:t xml:space="preserve">ed., </w:t>
      </w:r>
      <w:r w:rsidDel="00000000" w:rsidR="00000000" w:rsidRPr="00000000">
        <w:rPr>
          <w:rFonts w:ascii="Garamond" w:cs="Garamond" w:eastAsia="Garamond" w:hAnsi="Garamond"/>
          <w:smallCaps w:val="1"/>
          <w:vertAlign w:val="baseline"/>
          <w:rtl w:val="0"/>
        </w:rPr>
        <w:t xml:space="preserve">Stumbling Toward Sustainability</w:t>
      </w:r>
      <w:r w:rsidDel="00000000" w:rsidR="00000000" w:rsidRPr="00000000">
        <w:rPr>
          <w:rFonts w:ascii="Garamond" w:cs="Garamond" w:eastAsia="Garamond" w:hAnsi="Garamond"/>
          <w:vertAlign w:val="baseline"/>
          <w:rtl w:val="0"/>
        </w:rPr>
        <w:t xml:space="preserve"> (Environmental Law Institute Press 2002). </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Sustainable Development: Now More than Ever,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Stumbling Toward Sustainability</w:t>
      </w:r>
      <w:r w:rsidDel="00000000" w:rsidR="00000000" w:rsidRPr="00000000">
        <w:rPr>
          <w:rFonts w:ascii="Garamond" w:cs="Garamond" w:eastAsia="Garamond" w:hAnsi="Garamond"/>
          <w:vertAlign w:val="baseline"/>
          <w:rtl w:val="0"/>
        </w:rPr>
        <w:t xml:space="preserve"> 45 (2002) (also published in 32 </w:t>
      </w:r>
      <w:r w:rsidDel="00000000" w:rsidR="00000000" w:rsidRPr="00000000">
        <w:rPr>
          <w:rFonts w:ascii="Garamond" w:cs="Garamond" w:eastAsia="Garamond" w:hAnsi="Garamond"/>
          <w:smallCaps w:val="1"/>
          <w:vertAlign w:val="baseline"/>
          <w:rtl w:val="0"/>
        </w:rPr>
        <w:t xml:space="preserve">Envtl. L. Rep.</w:t>
      </w:r>
      <w:r w:rsidDel="00000000" w:rsidR="00000000" w:rsidRPr="00000000">
        <w:rPr>
          <w:rFonts w:ascii="Garamond" w:cs="Garamond" w:eastAsia="Garamond" w:hAnsi="Garamond"/>
          <w:vertAlign w:val="baseline"/>
          <w:rtl w:val="0"/>
        </w:rPr>
        <w:t xml:space="preserve"> (Envtl. L. Inst.) 10,003 (2002)).  </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National Governance, in </w:t>
      </w:r>
      <w:r w:rsidDel="00000000" w:rsidR="00000000" w:rsidRPr="00000000">
        <w:rPr>
          <w:rFonts w:ascii="Garamond" w:cs="Garamond" w:eastAsia="Garamond" w:hAnsi="Garamond"/>
          <w:smallCaps w:val="1"/>
          <w:vertAlign w:val="baseline"/>
          <w:rtl w:val="0"/>
        </w:rPr>
        <w:t xml:space="preserve">Stumbling Toward Sustainability</w:t>
      </w:r>
      <w:r w:rsidDel="00000000" w:rsidR="00000000" w:rsidRPr="00000000">
        <w:rPr>
          <w:rFonts w:ascii="Garamond" w:cs="Garamond" w:eastAsia="Garamond" w:hAnsi="Garamond"/>
          <w:vertAlign w:val="baseline"/>
          <w:rtl w:val="0"/>
        </w:rPr>
        <w:t xml:space="preserve"> 723 (2002) (also published as </w:t>
      </w:r>
      <w:r w:rsidDel="00000000" w:rsidR="00000000" w:rsidRPr="00000000">
        <w:rPr>
          <w:rFonts w:ascii="Garamond" w:cs="Garamond" w:eastAsia="Garamond" w:hAnsi="Garamond"/>
          <w:i w:val="1"/>
          <w:vertAlign w:val="baseline"/>
          <w:rtl w:val="0"/>
        </w:rPr>
        <w:t xml:space="preserve">Learning from the President’s Council on Sustainable Development: The Need for a Real National Strategy</w:t>
      </w:r>
      <w:r w:rsidDel="00000000" w:rsidR="00000000" w:rsidRPr="00000000">
        <w:rPr>
          <w:rFonts w:ascii="Garamond" w:cs="Garamond" w:eastAsia="Garamond" w:hAnsi="Garamond"/>
          <w:vertAlign w:val="baseline"/>
          <w:rtl w:val="0"/>
        </w:rPr>
        <w:t xml:space="preserve">,</w:t>
      </w:r>
      <w:r w:rsidDel="00000000" w:rsidR="00000000" w:rsidRPr="00000000">
        <w:rPr>
          <w:rFonts w:ascii="Garamond" w:cs="Garamond" w:eastAsia="Garamond" w:hAnsi="Garamond"/>
          <w:i w:val="1"/>
          <w:vertAlign w:val="baseline"/>
          <w:rtl w:val="0"/>
        </w:rPr>
        <w:t xml:space="preserve"> </w:t>
      </w:r>
      <w:r w:rsidDel="00000000" w:rsidR="00000000" w:rsidRPr="00000000">
        <w:rPr>
          <w:rFonts w:ascii="Garamond" w:cs="Garamond" w:eastAsia="Garamond" w:hAnsi="Garamond"/>
          <w:vertAlign w:val="baseline"/>
          <w:rtl w:val="0"/>
        </w:rPr>
        <w:t xml:space="preserve">32 </w:t>
      </w:r>
      <w:r w:rsidDel="00000000" w:rsidR="00000000" w:rsidRPr="00000000">
        <w:rPr>
          <w:rFonts w:ascii="Garamond" w:cs="Garamond" w:eastAsia="Garamond" w:hAnsi="Garamond"/>
          <w:smallCaps w:val="1"/>
          <w:vertAlign w:val="baseline"/>
          <w:rtl w:val="0"/>
        </w:rPr>
        <w:t xml:space="preserve">Envtl. L. Rep.</w:t>
      </w:r>
      <w:r w:rsidDel="00000000" w:rsidR="00000000" w:rsidRPr="00000000">
        <w:rPr>
          <w:rFonts w:ascii="Garamond" w:cs="Garamond" w:eastAsia="Garamond" w:hAnsi="Garamond"/>
          <w:vertAlign w:val="baseline"/>
          <w:rtl w:val="0"/>
        </w:rPr>
        <w:t xml:space="preserve"> (Envtl. L. Inst.) 10,648 (2002)</w:t>
      </w:r>
      <w:r w:rsidDel="00000000" w:rsidR="00000000" w:rsidRPr="00000000">
        <w:rPr>
          <w:rFonts w:ascii="Garamond" w:cs="Garamond" w:eastAsia="Garamond" w:hAnsi="Garamond"/>
          <w:b w:val="1"/>
          <w:vertAlign w:val="baseline"/>
          <w:rtl w:val="0"/>
        </w:rPr>
        <w:t xml:space="preserve"> </w:t>
      </w:r>
      <w:r w:rsidDel="00000000" w:rsidR="00000000" w:rsidRPr="00000000">
        <w:rPr>
          <w:rFonts w:ascii="Garamond" w:cs="Garamond" w:eastAsia="Garamond" w:hAnsi="Garamond"/>
          <w:vertAlign w:val="baseline"/>
          <w:rtl w:val="0"/>
        </w:rPr>
        <w:t xml:space="preserve">and </w:t>
      </w:r>
      <w:r w:rsidDel="00000000" w:rsidR="00000000" w:rsidRPr="00000000">
        <w:rPr>
          <w:rFonts w:ascii="Garamond" w:cs="Garamond" w:eastAsia="Garamond" w:hAnsi="Garamond"/>
          <w:i w:val="1"/>
          <w:vertAlign w:val="baseline"/>
          <w:rtl w:val="0"/>
        </w:rPr>
        <w:t xml:space="preserve">Toward a National Sustainable Development Strategy: A Eulogy for the President’s Council on Sustainable Development, </w:t>
      </w:r>
      <w:r w:rsidDel="00000000" w:rsidR="00000000" w:rsidRPr="00000000">
        <w:rPr>
          <w:rFonts w:ascii="Garamond" w:cs="Garamond" w:eastAsia="Garamond" w:hAnsi="Garamond"/>
          <w:vertAlign w:val="baseline"/>
          <w:rtl w:val="0"/>
        </w:rPr>
        <w:t xml:space="preserve">10 </w:t>
      </w:r>
      <w:r w:rsidDel="00000000" w:rsidR="00000000" w:rsidRPr="00000000">
        <w:rPr>
          <w:rFonts w:ascii="Garamond" w:cs="Garamond" w:eastAsia="Garamond" w:hAnsi="Garamond"/>
          <w:smallCaps w:val="1"/>
          <w:vertAlign w:val="baseline"/>
          <w:rtl w:val="0"/>
        </w:rPr>
        <w:t xml:space="preserve">Buff. Envt’l</w:t>
      </w:r>
      <w:r w:rsidDel="00000000" w:rsidR="00000000" w:rsidRPr="00000000">
        <w:rPr>
          <w:rFonts w:ascii="Garamond" w:cs="Garamond" w:eastAsia="Garamond" w:hAnsi="Garamond"/>
          <w:vertAlign w:val="baseline"/>
          <w:rtl w:val="0"/>
        </w:rPr>
        <w:t xml:space="preserve">. L.J. 69 (2002/2003))</w:t>
      </w:r>
      <w:r w:rsidDel="00000000" w:rsidR="00000000" w:rsidRPr="00000000">
        <w:rPr>
          <w:rFonts w:ascii="Garamond" w:cs="Garamond" w:eastAsia="Garamond" w:hAnsi="Garamond"/>
          <w:b w:val="1"/>
          <w:vertAlign w:val="baseline"/>
          <w:rtl w:val="0"/>
        </w:rPr>
        <w:t xml:space="preserve">. </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A Practical Guide to Writing Law School Essay Exams</w:t>
      </w:r>
      <w:r w:rsidDel="00000000" w:rsidR="00000000" w:rsidRPr="00000000">
        <w:rPr>
          <w:rFonts w:ascii="Garamond" w:cs="Garamond" w:eastAsia="Garamond" w:hAnsi="Garamond"/>
          <w:vertAlign w:val="baseline"/>
          <w:rtl w:val="0"/>
        </w:rPr>
        <w:t xml:space="preserve"> (Rothman 2001).  </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Legal Drafting</w:t>
      </w:r>
      <w:r w:rsidDel="00000000" w:rsidR="00000000" w:rsidRPr="00000000">
        <w:rPr>
          <w:rFonts w:ascii="Garamond" w:cs="Garamond" w:eastAsia="Garamond" w:hAnsi="Garamond"/>
          <w:vertAlign w:val="baseline"/>
          <w:rtl w:val="0"/>
        </w:rPr>
        <w:t xml:space="preserve"> (Little, Brown 1994) (with Susan L. Brody et al.).</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A Practical Guide to Legal Writing and Legal Method</w:t>
      </w:r>
      <w:r w:rsidDel="00000000" w:rsidR="00000000" w:rsidRPr="00000000">
        <w:rPr>
          <w:rFonts w:ascii="Garamond" w:cs="Garamond" w:eastAsia="Garamond" w:hAnsi="Garamond"/>
          <w:vertAlign w:val="baseline"/>
          <w:rtl w:val="0"/>
        </w:rPr>
        <w:t xml:space="preserve"> (Rothman, 2d  </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Fonts w:ascii="Garamond" w:cs="Garamond" w:eastAsia="Garamond" w:hAnsi="Garamond"/>
          <w:vertAlign w:val="baseline"/>
          <w:rtl w:val="0"/>
        </w:rPr>
        <w:tab/>
        <w:t xml:space="preserve">ed. 1994) (with Richard V. Singleton II et al.).</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Implementation of the Surface Mining Control and Reclamation Act in Pennsylvania: Ten Years Later,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Moving the Earth: Cooperative Federalism and Implementation of the Federal Surface Mining Act</w:t>
      </w:r>
      <w:r w:rsidDel="00000000" w:rsidR="00000000" w:rsidRPr="00000000">
        <w:rPr>
          <w:rFonts w:ascii="Garamond" w:cs="Garamond" w:eastAsia="Garamond" w:hAnsi="Garamond"/>
          <w:vertAlign w:val="baseline"/>
          <w:rtl w:val="0"/>
        </w:rPr>
        <w:t xml:space="preserve"> (Greenwood Press, Uday Desai ed., 1993). </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7"/>
        </w:numPr>
        <w:tabs>
          <w:tab w:val="left" w:pos="1620"/>
        </w:tabs>
        <w:ind w:left="1620" w:hanging="54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A Practical Guide to Legal Writing and Legal Method </w:t>
      </w:r>
      <w:r w:rsidDel="00000000" w:rsidR="00000000" w:rsidRPr="00000000">
        <w:rPr>
          <w:rFonts w:ascii="Garamond" w:cs="Garamond" w:eastAsia="Garamond" w:hAnsi="Garamond"/>
          <w:vertAlign w:val="baseline"/>
          <w:rtl w:val="0"/>
        </w:rPr>
        <w:t xml:space="preserve">(Rothman 1981) (with Richard V. Singleton II).</w:t>
      </w:r>
      <w:r w:rsidDel="00000000" w:rsidR="00000000" w:rsidRPr="00000000">
        <w:rPr>
          <w:rtl w:val="0"/>
        </w:rPr>
      </w:r>
    </w:p>
    <w:p w:rsidR="00000000" w:rsidDel="00000000" w:rsidP="00000000" w:rsidRDefault="00000000" w:rsidRPr="00000000">
      <w:pPr>
        <w:keepLines w:val="1"/>
        <w:tabs>
          <w:tab w:val="left" w:pos="1620"/>
        </w:tabs>
        <w:ind w:left="1080" w:firstLine="0"/>
        <w:contextualSpacing w:val="0"/>
      </w:pPr>
      <w:r w:rsidDel="00000000" w:rsidR="00000000" w:rsidRPr="00000000">
        <w:rPr>
          <w:rtl w:val="0"/>
        </w:rPr>
      </w:r>
    </w:p>
    <w:p w:rsidR="00000000" w:rsidDel="00000000" w:rsidP="00000000" w:rsidRDefault="00000000" w:rsidRPr="00000000">
      <w:pPr>
        <w:keepLines w:val="1"/>
        <w:tabs>
          <w:tab w:val="left" w:pos="1620"/>
        </w:tabs>
        <w:contextualSpacing w:val="0"/>
      </w:pPr>
      <w:r w:rsidDel="00000000" w:rsidR="00000000" w:rsidRPr="00000000">
        <w:rPr>
          <w:rtl w:val="0"/>
        </w:rPr>
      </w:r>
    </w:p>
    <w:p w:rsidR="00000000" w:rsidDel="00000000" w:rsidP="00000000" w:rsidRDefault="00000000" w:rsidRPr="00000000">
      <w:pPr>
        <w:keepLines w:val="1"/>
        <w:tabs>
          <w:tab w:val="left" w:pos="1620"/>
        </w:tabs>
        <w:contextualSpacing w:val="0"/>
      </w:pPr>
      <w:r w:rsidDel="00000000" w:rsidR="00000000" w:rsidRPr="00000000">
        <w:rPr>
          <w:rFonts w:ascii="Garamond" w:cs="Garamond" w:eastAsia="Garamond" w:hAnsi="Garamond"/>
          <w:b w:val="1"/>
          <w:vertAlign w:val="baseline"/>
          <w:rtl w:val="0"/>
        </w:rPr>
        <w:t xml:space="preserve">         </w:t>
      </w:r>
      <w:r w:rsidDel="00000000" w:rsidR="00000000" w:rsidRPr="00000000">
        <w:rPr>
          <w:b w:val="1"/>
          <w:vertAlign w:val="baseline"/>
          <w:rtl w:val="0"/>
        </w:rPr>
        <w:t xml:space="preserve">Articles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The Many and Diverse Potential Applications of a Constitutional Public Trust, </w:t>
      </w:r>
      <w:r w:rsidDel="00000000" w:rsidR="00000000" w:rsidRPr="00000000">
        <w:rPr>
          <w:rFonts w:ascii="Garamond" w:cs="Garamond" w:eastAsia="Garamond" w:hAnsi="Garamond"/>
          <w:smallCaps w:val="1"/>
          <w:vertAlign w:val="baseline"/>
          <w:rtl w:val="0"/>
        </w:rPr>
        <w:t xml:space="preserve">Envtl. L.</w:t>
      </w:r>
      <w:r w:rsidDel="00000000" w:rsidR="00000000" w:rsidRPr="00000000">
        <w:rPr>
          <w:rFonts w:ascii="Garamond" w:cs="Garamond" w:eastAsia="Garamond" w:hAnsi="Garamond"/>
          <w:vertAlign w:val="baseline"/>
          <w:rtl w:val="0"/>
        </w:rPr>
        <w:t xml:space="preserve"> (forthcoming 2015).</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Robinson Township v. Commonwealth of Pennsylvania: Examination and Implications</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Rutgers L. J.</w:t>
      </w:r>
      <w:r w:rsidDel="00000000" w:rsidR="00000000" w:rsidRPr="00000000">
        <w:rPr>
          <w:rFonts w:ascii="Garamond" w:cs="Garamond" w:eastAsia="Garamond" w:hAnsi="Garamond"/>
          <w:vertAlign w:val="baseline"/>
          <w:rtl w:val="0"/>
        </w:rPr>
        <w:t xml:space="preserve"> (forthcoming; annual issue on state constitutional law) (with James R. May and Kenneth T. Kristl).</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Facing Down the So-Called Agenda 21 ‘Conspiracy:’ Lessons for Planners</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Planning, </w:t>
      </w:r>
      <w:r w:rsidDel="00000000" w:rsidR="00000000" w:rsidRPr="00000000">
        <w:rPr>
          <w:rFonts w:ascii="Garamond" w:cs="Garamond" w:eastAsia="Garamond" w:hAnsi="Garamond"/>
          <w:vertAlign w:val="baseline"/>
          <w:rtl w:val="0"/>
        </w:rPr>
        <w:t xml:space="preserve">Feb. 2015, at 20.</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A Response to the IPCC Fifth Assessment</w:t>
      </w:r>
      <w:r w:rsidDel="00000000" w:rsidR="00000000" w:rsidRPr="00000000">
        <w:rPr>
          <w:rFonts w:ascii="Garamond" w:cs="Garamond" w:eastAsia="Garamond" w:hAnsi="Garamond"/>
          <w:vertAlign w:val="baseline"/>
          <w:rtl w:val="0"/>
        </w:rPr>
        <w:t xml:space="preserve">, 45 </w:t>
      </w:r>
      <w:r w:rsidDel="00000000" w:rsidR="00000000" w:rsidRPr="00000000">
        <w:rPr>
          <w:rFonts w:ascii="Garamond" w:cs="Garamond" w:eastAsia="Garamond" w:hAnsi="Garamond"/>
          <w:smallCaps w:val="1"/>
          <w:vertAlign w:val="baseline"/>
          <w:rtl w:val="0"/>
        </w:rPr>
        <w:t xml:space="preserve">Envtl. L. Rep.</w:t>
      </w:r>
      <w:r w:rsidDel="00000000" w:rsidR="00000000" w:rsidRPr="00000000">
        <w:rPr>
          <w:rFonts w:ascii="Garamond" w:cs="Garamond" w:eastAsia="Garamond" w:hAnsi="Garamond"/>
          <w:i w:val="1"/>
          <w:vertAlign w:val="baseline"/>
          <w:rtl w:val="0"/>
        </w:rPr>
        <w:t xml:space="preserve"> </w:t>
      </w:r>
      <w:r w:rsidDel="00000000" w:rsidR="00000000" w:rsidRPr="00000000">
        <w:rPr>
          <w:rFonts w:ascii="Garamond" w:cs="Garamond" w:eastAsia="Garamond" w:hAnsi="Garamond"/>
          <w:vertAlign w:val="baseline"/>
          <w:rtl w:val="0"/>
        </w:rPr>
        <w:t xml:space="preserve">(Envtl. L. Inst.) 10027 (2015) (with Sarah J. Adams-Schoen, Deepa Badrinarayana, Cinnamon Carlarne, Robin Kundis Craig, Keith H. Hirokawa, Alexandra B. Klass, Katrina Fischer Kuh, Stephen R. Miller, Jessica Owley, Shannon Roesler, Jonathan Rosenbloom, Inara Scott, and David Takacs).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Can Shale Gas Help Accelerate the Transition to Sustainability?,</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Environment, </w:t>
      </w:r>
      <w:r w:rsidDel="00000000" w:rsidR="00000000" w:rsidRPr="00000000">
        <w:rPr>
          <w:rFonts w:ascii="Garamond" w:cs="Garamond" w:eastAsia="Garamond" w:hAnsi="Garamond"/>
          <w:vertAlign w:val="baseline"/>
          <w:rtl w:val="0"/>
        </w:rPr>
        <w:t xml:space="preserve">Jan.-Feb. 2015, at 7</w:t>
      </w:r>
      <w:r w:rsidDel="00000000" w:rsidR="00000000" w:rsidRPr="00000000">
        <w:rPr>
          <w:rFonts w:ascii="Garamond" w:cs="Garamond" w:eastAsia="Garamond" w:hAnsi="Garamond"/>
          <w:smallCaps w:val="1"/>
          <w:vertAlign w:val="baseline"/>
          <w:rtl w:val="0"/>
        </w:rPr>
        <w:t xml:space="preserve"> </w:t>
      </w:r>
      <w:r w:rsidDel="00000000" w:rsidR="00000000" w:rsidRPr="00000000">
        <w:rPr>
          <w:rFonts w:ascii="Garamond" w:cs="Garamond" w:eastAsia="Garamond" w:hAnsi="Garamond"/>
          <w:vertAlign w:val="baseline"/>
          <w:rtl w:val="0"/>
        </w:rPr>
        <w:t xml:space="preserve">(with James R. May) (cover story).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The Sustainable Relationship: What the United States and the United Kingdom Can Teach     Each Other About Climate Change and Sustainable Development at the National Level</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Envtl. F</w:t>
      </w:r>
      <w:r w:rsidDel="00000000" w:rsidR="00000000" w:rsidRPr="00000000">
        <w:rPr>
          <w:rFonts w:ascii="Garamond" w:cs="Garamond" w:eastAsia="Garamond" w:hAnsi="Garamond"/>
          <w:vertAlign w:val="baseline"/>
          <w:rtl w:val="0"/>
        </w:rPr>
        <w:t xml:space="preserve">., May-June 2013, at 30 (with Andrea Ross).</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Sustainability as a Means of Improving Environmental Justice</w:t>
      </w:r>
      <w:r w:rsidDel="00000000" w:rsidR="00000000" w:rsidRPr="00000000">
        <w:rPr>
          <w:rFonts w:ascii="Garamond" w:cs="Garamond" w:eastAsia="Garamond" w:hAnsi="Garamond"/>
          <w:vertAlign w:val="baseline"/>
          <w:rtl w:val="0"/>
        </w:rPr>
        <w:t xml:space="preserve">, 19 </w:t>
      </w:r>
      <w:r w:rsidDel="00000000" w:rsidR="00000000" w:rsidRPr="00000000">
        <w:rPr>
          <w:rFonts w:ascii="Garamond" w:cs="Garamond" w:eastAsia="Garamond" w:hAnsi="Garamond"/>
          <w:smallCaps w:val="1"/>
          <w:vertAlign w:val="baseline"/>
          <w:rtl w:val="0"/>
        </w:rPr>
        <w:t xml:space="preserve">Missouri J. Envtl. &amp; Sustainability L.</w:t>
      </w:r>
      <w:r w:rsidDel="00000000" w:rsidR="00000000" w:rsidRPr="00000000">
        <w:rPr>
          <w:rFonts w:ascii="Garamond" w:cs="Garamond" w:eastAsia="Garamond" w:hAnsi="Garamond"/>
          <w:vertAlign w:val="baseline"/>
          <w:rtl w:val="0"/>
        </w:rPr>
        <w:t xml:space="preserve"> 1 (2012) (with Patricia E. Salkin &amp; Donald A. Brown).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Next Generation Recycling and Waste Reduction: Building on the Success of Pennsylvania’s 1988 Legislation</w:t>
      </w:r>
      <w:r w:rsidDel="00000000" w:rsidR="00000000" w:rsidRPr="00000000">
        <w:rPr>
          <w:rFonts w:ascii="Garamond" w:cs="Garamond" w:eastAsia="Garamond" w:hAnsi="Garamond"/>
          <w:vertAlign w:val="baseline"/>
          <w:rtl w:val="0"/>
        </w:rPr>
        <w:t xml:space="preserve">, 21 </w:t>
      </w:r>
      <w:r w:rsidDel="00000000" w:rsidR="00000000" w:rsidRPr="00000000">
        <w:rPr>
          <w:rFonts w:ascii="Garamond" w:cs="Garamond" w:eastAsia="Garamond" w:hAnsi="Garamond"/>
          <w:smallCaps w:val="1"/>
          <w:vertAlign w:val="baseline"/>
          <w:rtl w:val="0"/>
        </w:rPr>
        <w:t xml:space="preserve">Widener L. J</w:t>
      </w:r>
      <w:r w:rsidDel="00000000" w:rsidR="00000000" w:rsidRPr="00000000">
        <w:rPr>
          <w:rFonts w:ascii="Garamond" w:cs="Garamond" w:eastAsia="Garamond" w:hAnsi="Garamond"/>
          <w:vertAlign w:val="baseline"/>
          <w:rtl w:val="0"/>
        </w:rPr>
        <w:t xml:space="preserve">. 285 (2012) (with Widener University School of Law Seminar on Climate Change).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The “Cash for Clunkers” Program: A Sustainability Evaluation</w:t>
      </w:r>
      <w:r w:rsidDel="00000000" w:rsidR="00000000" w:rsidRPr="00000000">
        <w:rPr>
          <w:rFonts w:ascii="Garamond" w:cs="Garamond" w:eastAsia="Garamond" w:hAnsi="Garamond"/>
          <w:vertAlign w:val="baseline"/>
          <w:rtl w:val="0"/>
        </w:rPr>
        <w:t xml:space="preserve">, 42 </w:t>
      </w:r>
      <w:r w:rsidDel="00000000" w:rsidR="00000000" w:rsidRPr="00000000">
        <w:rPr>
          <w:rFonts w:ascii="Garamond" w:cs="Garamond" w:eastAsia="Garamond" w:hAnsi="Garamond"/>
          <w:smallCaps w:val="1"/>
          <w:vertAlign w:val="baseline"/>
          <w:rtl w:val="0"/>
        </w:rPr>
        <w:t xml:space="preserve">Tol. L. Rev. 467</w:t>
      </w:r>
      <w:r w:rsidDel="00000000" w:rsidR="00000000" w:rsidRPr="00000000">
        <w:rPr>
          <w:rFonts w:ascii="Garamond" w:cs="Garamond" w:eastAsia="Garamond" w:hAnsi="Garamond"/>
          <w:vertAlign w:val="baseline"/>
          <w:rtl w:val="0"/>
        </w:rPr>
        <w:t xml:space="preserve"> (2011) (with Marianne Tyrrell).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Creating the Law of Environmentally Sustainable Economic Development</w:t>
      </w:r>
      <w:r w:rsidDel="00000000" w:rsidR="00000000" w:rsidRPr="00000000">
        <w:rPr>
          <w:rFonts w:ascii="Garamond" w:cs="Garamond" w:eastAsia="Garamond" w:hAnsi="Garamond"/>
          <w:vertAlign w:val="baseline"/>
          <w:rtl w:val="0"/>
        </w:rPr>
        <w:t xml:space="preserve">, 28 </w:t>
      </w:r>
      <w:r w:rsidDel="00000000" w:rsidR="00000000" w:rsidRPr="00000000">
        <w:rPr>
          <w:rFonts w:ascii="Garamond" w:cs="Garamond" w:eastAsia="Garamond" w:hAnsi="Garamond"/>
          <w:smallCaps w:val="1"/>
          <w:vertAlign w:val="baseline"/>
          <w:rtl w:val="0"/>
        </w:rPr>
        <w:t xml:space="preserve">Pace Envtl. L. Rev.</w:t>
      </w:r>
      <w:r w:rsidDel="00000000" w:rsidR="00000000" w:rsidRPr="00000000">
        <w:rPr>
          <w:rFonts w:ascii="Garamond" w:cs="Garamond" w:eastAsia="Garamond" w:hAnsi="Garamond"/>
          <w:vertAlign w:val="baseline"/>
          <w:rtl w:val="0"/>
        </w:rPr>
        <w:t xml:space="preserve"> 614</w:t>
        <w:tab/>
        <w:t xml:space="preserve">(2011).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Energy Efficiency and Conservation: New Legal Tools and Opportunities</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Nat. Resources &amp; Env’t, </w:t>
      </w:r>
      <w:r w:rsidDel="00000000" w:rsidR="00000000" w:rsidRPr="00000000">
        <w:rPr>
          <w:rFonts w:ascii="Garamond" w:cs="Garamond" w:eastAsia="Garamond" w:hAnsi="Garamond"/>
          <w:vertAlign w:val="baseline"/>
          <w:rtl w:val="0"/>
        </w:rPr>
        <w:t xml:space="preserve">Spring 2011, at 7 (with Robert B. McKinstry, Jr. &amp; Darin Lowder).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The Essential and Growing Role of Legal Education in Achieving Sustainability</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60 J. Legal Educ.</w:t>
      </w:r>
      <w:r w:rsidDel="00000000" w:rsidR="00000000" w:rsidRPr="00000000">
        <w:rPr>
          <w:rFonts w:ascii="Garamond" w:cs="Garamond" w:eastAsia="Garamond" w:hAnsi="Garamond"/>
          <w:vertAlign w:val="baseline"/>
          <w:rtl w:val="0"/>
        </w:rPr>
        <w:t xml:space="preserve"> 489 (2011).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Making the States Full Partners in a National Climate Change Effort: A Necessary Element for Sustainable Economic Development,</w:t>
      </w:r>
      <w:r w:rsidDel="00000000" w:rsidR="00000000" w:rsidRPr="00000000">
        <w:rPr>
          <w:rFonts w:ascii="Garamond" w:cs="Garamond" w:eastAsia="Garamond" w:hAnsi="Garamond"/>
          <w:vertAlign w:val="baseline"/>
          <w:rtl w:val="0"/>
        </w:rPr>
        <w:t xml:space="preserve"> 40 </w:t>
      </w:r>
      <w:r w:rsidDel="00000000" w:rsidR="00000000" w:rsidRPr="00000000">
        <w:rPr>
          <w:rFonts w:ascii="Garamond" w:cs="Garamond" w:eastAsia="Garamond" w:hAnsi="Garamond"/>
          <w:smallCaps w:val="1"/>
          <w:vertAlign w:val="baseline"/>
          <w:rtl w:val="0"/>
        </w:rPr>
        <w:t xml:space="preserve">Envtl. L. Rep.</w:t>
      </w:r>
      <w:r w:rsidDel="00000000" w:rsidR="00000000" w:rsidRPr="00000000">
        <w:rPr>
          <w:rFonts w:ascii="Garamond" w:cs="Garamond" w:eastAsia="Garamond" w:hAnsi="Garamond"/>
          <w:i w:val="1"/>
          <w:vertAlign w:val="baseline"/>
          <w:rtl w:val="0"/>
        </w:rPr>
        <w:t xml:space="preserve"> </w:t>
      </w:r>
      <w:r w:rsidDel="00000000" w:rsidR="00000000" w:rsidRPr="00000000">
        <w:rPr>
          <w:rFonts w:ascii="Garamond" w:cs="Garamond" w:eastAsia="Garamond" w:hAnsi="Garamond"/>
          <w:vertAlign w:val="baseline"/>
          <w:rtl w:val="0"/>
        </w:rPr>
        <w:t xml:space="preserve">(Envtl. L. Inst.) 10539 (2010) (with Robert B. McKinstry, Jr. and Thomas D. Peterson).</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The Ethical Responsibility to Reduce Energy Consumption</w:t>
      </w:r>
      <w:r w:rsidDel="00000000" w:rsidR="00000000" w:rsidRPr="00000000">
        <w:rPr>
          <w:rFonts w:ascii="Garamond" w:cs="Garamond" w:eastAsia="Garamond" w:hAnsi="Garamond"/>
          <w:vertAlign w:val="baseline"/>
          <w:rtl w:val="0"/>
        </w:rPr>
        <w:t xml:space="preserve">, 37 </w:t>
      </w:r>
      <w:r w:rsidDel="00000000" w:rsidR="00000000" w:rsidRPr="00000000">
        <w:rPr>
          <w:rFonts w:ascii="Garamond" w:cs="Garamond" w:eastAsia="Garamond" w:hAnsi="Garamond"/>
          <w:smallCaps w:val="1"/>
          <w:vertAlign w:val="baseline"/>
          <w:rtl w:val="0"/>
        </w:rPr>
        <w:t xml:space="preserve">Hofstra L. Rev. </w:t>
      </w:r>
      <w:r w:rsidDel="00000000" w:rsidR="00000000" w:rsidRPr="00000000">
        <w:rPr>
          <w:rFonts w:ascii="Garamond" w:cs="Garamond" w:eastAsia="Garamond" w:hAnsi="Garamond"/>
          <w:vertAlign w:val="baseline"/>
          <w:rtl w:val="0"/>
        </w:rPr>
        <w:t xml:space="preserve">985 (2009) (with Donald A. Brown).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An Agenda for Sustainable Communities,</w:t>
      </w:r>
      <w:r w:rsidDel="00000000" w:rsidR="00000000" w:rsidRPr="00000000">
        <w:rPr>
          <w:rFonts w:ascii="Garamond" w:cs="Garamond" w:eastAsia="Garamond" w:hAnsi="Garamond"/>
          <w:vertAlign w:val="baseline"/>
          <w:rtl w:val="0"/>
        </w:rPr>
        <w:t xml:space="preserve"> 4 </w:t>
      </w:r>
      <w:r w:rsidDel="00000000" w:rsidR="00000000" w:rsidRPr="00000000">
        <w:rPr>
          <w:rFonts w:ascii="Garamond" w:cs="Garamond" w:eastAsia="Garamond" w:hAnsi="Garamond"/>
          <w:smallCaps w:val="1"/>
          <w:vertAlign w:val="baseline"/>
          <w:rtl w:val="0"/>
        </w:rPr>
        <w:t xml:space="preserve">Houston Energy &amp; Envtl. L. &amp; Pol’y J.</w:t>
      </w:r>
      <w:r w:rsidDel="00000000" w:rsidR="00000000" w:rsidRPr="00000000">
        <w:rPr>
          <w:rFonts w:ascii="Garamond" w:cs="Garamond" w:eastAsia="Garamond" w:hAnsi="Garamond"/>
          <w:vertAlign w:val="baseline"/>
          <w:rtl w:val="0"/>
        </w:rPr>
        <w:t xml:space="preserve"> 170 (2009).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Progress Toward Sustainability: A Report Card and a Recommended Agenda</w:t>
      </w:r>
      <w:r w:rsidDel="00000000" w:rsidR="00000000" w:rsidRPr="00000000">
        <w:rPr>
          <w:rFonts w:ascii="Garamond" w:cs="Garamond" w:eastAsia="Garamond" w:hAnsi="Garamond"/>
          <w:vertAlign w:val="baseline"/>
          <w:rtl w:val="0"/>
        </w:rPr>
        <w:t xml:space="preserve">, 39 </w:t>
      </w:r>
      <w:r w:rsidDel="00000000" w:rsidR="00000000" w:rsidRPr="00000000">
        <w:rPr>
          <w:rFonts w:ascii="Garamond" w:cs="Garamond" w:eastAsia="Garamond" w:hAnsi="Garamond"/>
          <w:smallCaps w:val="1"/>
          <w:vertAlign w:val="baseline"/>
          <w:rtl w:val="0"/>
        </w:rPr>
        <w:t xml:space="preserve">Envtl. L. Rep.</w:t>
      </w:r>
      <w:r w:rsidDel="00000000" w:rsidR="00000000" w:rsidRPr="00000000">
        <w:rPr>
          <w:rFonts w:ascii="Garamond" w:cs="Garamond" w:eastAsia="Garamond" w:hAnsi="Garamond"/>
          <w:vertAlign w:val="baseline"/>
          <w:rtl w:val="0"/>
        </w:rPr>
        <w:t xml:space="preserve"> (Envtl. L. Inst.) 10,275 (2009) (with contributing authors to </w:t>
      </w:r>
      <w:r w:rsidDel="00000000" w:rsidR="00000000" w:rsidRPr="00000000">
        <w:rPr>
          <w:rFonts w:ascii="Garamond" w:cs="Garamond" w:eastAsia="Garamond" w:hAnsi="Garamond"/>
          <w:smallCaps w:val="1"/>
          <w:vertAlign w:val="baseline"/>
          <w:rtl w:val="0"/>
        </w:rPr>
        <w:t xml:space="preserve">Agenda for a Sustainable America</w:t>
      </w: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firstLine="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Navigating the U.S. Transition to Sustainability: Matching National Governance Challenges with Appropriate Legal Tools</w:t>
      </w:r>
      <w:r w:rsidDel="00000000" w:rsidR="00000000" w:rsidRPr="00000000">
        <w:rPr>
          <w:rFonts w:ascii="Garamond" w:cs="Garamond" w:eastAsia="Garamond" w:hAnsi="Garamond"/>
          <w:vertAlign w:val="baseline"/>
          <w:rtl w:val="0"/>
        </w:rPr>
        <w:t xml:space="preserve">, 44 </w:t>
      </w:r>
      <w:r w:rsidDel="00000000" w:rsidR="00000000" w:rsidRPr="00000000">
        <w:rPr>
          <w:rFonts w:ascii="Garamond" w:cs="Garamond" w:eastAsia="Garamond" w:hAnsi="Garamond"/>
          <w:smallCaps w:val="1"/>
          <w:vertAlign w:val="baseline"/>
          <w:rtl w:val="0"/>
        </w:rPr>
        <w:t xml:space="preserve">Tulsa L. Rev.</w:t>
      </w:r>
      <w:r w:rsidDel="00000000" w:rsidR="00000000" w:rsidRPr="00000000">
        <w:rPr>
          <w:rFonts w:ascii="Garamond" w:cs="Garamond" w:eastAsia="Garamond" w:hAnsi="Garamond"/>
          <w:vertAlign w:val="baseline"/>
          <w:rtl w:val="0"/>
        </w:rPr>
        <w:t xml:space="preserve"> 93 (2008).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Achieving Early and Substantial Greenhouse Gas Reductions Under a Post-Kyoto Agreement</w:t>
      </w:r>
      <w:r w:rsidDel="00000000" w:rsidR="00000000" w:rsidRPr="00000000">
        <w:rPr>
          <w:rFonts w:ascii="Garamond" w:cs="Garamond" w:eastAsia="Garamond" w:hAnsi="Garamond"/>
          <w:vertAlign w:val="baseline"/>
          <w:rtl w:val="0"/>
        </w:rPr>
        <w:t xml:space="preserve">, 20 </w:t>
      </w:r>
      <w:r w:rsidDel="00000000" w:rsidR="00000000" w:rsidRPr="00000000">
        <w:rPr>
          <w:rFonts w:ascii="Garamond" w:cs="Garamond" w:eastAsia="Garamond" w:hAnsi="Garamond"/>
          <w:smallCaps w:val="1"/>
          <w:vertAlign w:val="baseline"/>
          <w:rtl w:val="0"/>
        </w:rPr>
        <w:t xml:space="preserve">Geo. Int’l Envtl. L. Rev. 573 (2008).</w:t>
      </w: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firstLine="0"/>
        <w:contextualSpacing w:val="0"/>
      </w:pPr>
      <w:r w:rsidDel="00000000" w:rsidR="00000000" w:rsidRPr="00000000">
        <w:rPr>
          <w:rtl w:val="0"/>
        </w:rPr>
      </w:r>
    </w:p>
    <w:p w:rsidR="00000000" w:rsidDel="00000000" w:rsidP="00000000" w:rsidRDefault="00000000" w:rsidRPr="00000000">
      <w:pPr>
        <w:numPr>
          <w:ilvl w:val="0"/>
          <w:numId w:val="9"/>
        </w:numPr>
        <w:ind w:left="1440" w:hanging="360"/>
        <w:rPr>
          <w:rFonts w:ascii="Garamond" w:cs="Garamond" w:eastAsia="Garamond" w:hAnsi="Garamond"/>
          <w:b w:val="0"/>
          <w:sz w:val="24"/>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i w:val="1"/>
          <w:vertAlign w:val="baseline"/>
          <w:rtl w:val="0"/>
        </w:rPr>
        <w:t xml:space="preserve">Federal Climate Change Legislation as if the States Matter,</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Nat. Resources &amp; Env’t,</w:t>
      </w:r>
      <w:r w:rsidDel="00000000" w:rsidR="00000000" w:rsidRPr="00000000">
        <w:rPr>
          <w:rtl w:val="0"/>
        </w:rPr>
      </w:r>
    </w:p>
    <w:p w:rsidR="00000000" w:rsidDel="00000000" w:rsidP="00000000" w:rsidRDefault="00000000" w:rsidRPr="00000000">
      <w:pPr>
        <w:tabs>
          <w:tab w:val="left" w:pos="1440"/>
        </w:tabs>
        <w:ind w:left="1080" w:firstLine="0"/>
        <w:contextualSpacing w:val="0"/>
      </w:pPr>
      <w:r w:rsidDel="00000000" w:rsidR="00000000" w:rsidRPr="00000000">
        <w:rPr>
          <w:rFonts w:ascii="Garamond" w:cs="Garamond" w:eastAsia="Garamond" w:hAnsi="Garamond"/>
          <w:vertAlign w:val="baseline"/>
          <w:rtl w:val="0"/>
        </w:rPr>
        <w:t xml:space="preserve">         Winter 2008, at 3 (with Robert B. McKinstry, Jr. &amp; Thomas D. Peterson).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Garamond" w:cs="Garamond" w:eastAsia="Garamond" w:hAnsi="Garamond"/>
          <w:smallCaps w:val="1"/>
          <w:vertAlign w:val="baseline"/>
          <w:rtl w:val="0"/>
        </w:rPr>
        <w:t xml:space="preserve">                                </w:t>
      </w: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Climate Change Law: An Introduction</w:t>
      </w:r>
      <w:r w:rsidDel="00000000" w:rsidR="00000000" w:rsidRPr="00000000">
        <w:rPr>
          <w:rFonts w:ascii="Garamond" w:cs="Garamond" w:eastAsia="Garamond" w:hAnsi="Garamond"/>
          <w:vertAlign w:val="baseline"/>
          <w:rtl w:val="0"/>
        </w:rPr>
        <w:t xml:space="preserve">, 29 </w:t>
      </w:r>
      <w:r w:rsidDel="00000000" w:rsidR="00000000" w:rsidRPr="00000000">
        <w:rPr>
          <w:rFonts w:ascii="Garamond" w:cs="Garamond" w:eastAsia="Garamond" w:hAnsi="Garamond"/>
          <w:smallCaps w:val="1"/>
          <w:vertAlign w:val="baseline"/>
          <w:rtl w:val="0"/>
        </w:rPr>
        <w:t xml:space="preserve">Energy 1</w:t>
      </w:r>
      <w:r w:rsidDel="00000000" w:rsidR="00000000" w:rsidRPr="00000000">
        <w:rPr>
          <w:rFonts w:ascii="Garamond" w:cs="Garamond" w:eastAsia="Garamond" w:hAnsi="Garamond"/>
          <w:vertAlign w:val="baseline"/>
          <w:rtl w:val="0"/>
        </w:rPr>
        <w:t xml:space="preserve"> (2008) (with Seema Kakade).</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Harnessing Individual Behavior to Address Climate Change: Options for </w:t>
      </w:r>
      <w:r w:rsidDel="00000000" w:rsidR="00000000" w:rsidRPr="00000000">
        <w:rPr>
          <w:rFonts w:ascii="Garamond" w:cs="Garamond" w:eastAsia="Garamond" w:hAnsi="Garamond"/>
          <w:vertAlign w:val="baseline"/>
          <w:rtl w:val="0"/>
        </w:rPr>
        <w:t xml:space="preserve">Congress, 26 </w:t>
      </w:r>
      <w:r w:rsidDel="00000000" w:rsidR="00000000" w:rsidRPr="00000000">
        <w:rPr>
          <w:rFonts w:ascii="Garamond" w:cs="Garamond" w:eastAsia="Garamond" w:hAnsi="Garamond"/>
          <w:smallCaps w:val="1"/>
          <w:vertAlign w:val="baseline"/>
          <w:rtl w:val="0"/>
        </w:rPr>
        <w:t xml:space="preserve">Va. Envtl. L. J.</w:t>
      </w:r>
      <w:r w:rsidDel="00000000" w:rsidR="00000000" w:rsidRPr="00000000">
        <w:rPr>
          <w:rFonts w:ascii="Garamond" w:cs="Garamond" w:eastAsia="Garamond" w:hAnsi="Garamond"/>
          <w:vertAlign w:val="baseline"/>
          <w:rtl w:val="0"/>
        </w:rPr>
        <w:t xml:space="preserve"> 107 (2008).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Developing a Comprehensive Approach to Climate Change Policy in the United States: Integrating Levels of Government and Economic Sectors</w:t>
      </w:r>
      <w:r w:rsidDel="00000000" w:rsidR="00000000" w:rsidRPr="00000000">
        <w:rPr>
          <w:rFonts w:ascii="Garamond" w:cs="Garamond" w:eastAsia="Garamond" w:hAnsi="Garamond"/>
          <w:vertAlign w:val="baseline"/>
          <w:rtl w:val="0"/>
        </w:rPr>
        <w:t xml:space="preserve">, 26 </w:t>
      </w:r>
      <w:r w:rsidDel="00000000" w:rsidR="00000000" w:rsidRPr="00000000">
        <w:rPr>
          <w:rFonts w:ascii="Garamond" w:cs="Garamond" w:eastAsia="Garamond" w:hAnsi="Garamond"/>
          <w:smallCaps w:val="1"/>
          <w:vertAlign w:val="baseline"/>
          <w:rtl w:val="0"/>
        </w:rPr>
        <w:t xml:space="preserve">Va. Envtl.</w:t>
      </w:r>
      <w:r w:rsidDel="00000000" w:rsidR="00000000" w:rsidRPr="00000000">
        <w:rPr>
          <w:rFonts w:ascii="Garamond" w:cs="Garamond" w:eastAsia="Garamond" w:hAnsi="Garamond"/>
          <w:vertAlign w:val="baseline"/>
          <w:rtl w:val="0"/>
        </w:rPr>
        <w:t xml:space="preserve"> L. J. 227 (2008) (with Thomas D. Peterson, Robert B. McKinstry, Jr.).  </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Overcoming the Behavioral Impetus for Greater Energy Consumption,</w:t>
      </w:r>
      <w:r w:rsidDel="00000000" w:rsidR="00000000" w:rsidRPr="00000000">
        <w:rPr>
          <w:rFonts w:ascii="Garamond" w:cs="Garamond" w:eastAsia="Garamond" w:hAnsi="Garamond"/>
          <w:vertAlign w:val="baseline"/>
          <w:rtl w:val="0"/>
        </w:rPr>
        <w:t xml:space="preserve"> 20 </w:t>
      </w:r>
      <w:r w:rsidDel="00000000" w:rsidR="00000000" w:rsidRPr="00000000">
        <w:rPr>
          <w:rFonts w:ascii="Garamond" w:cs="Garamond" w:eastAsia="Garamond" w:hAnsi="Garamond"/>
          <w:smallCaps w:val="1"/>
          <w:vertAlign w:val="baseline"/>
          <w:rtl w:val="0"/>
        </w:rPr>
        <w:t xml:space="preserve">Pac. McGeorge Global Bus. &amp; Dev. L.J. 15 (</w:t>
      </w:r>
      <w:r w:rsidDel="00000000" w:rsidR="00000000" w:rsidRPr="00000000">
        <w:rPr>
          <w:rFonts w:ascii="Garamond" w:cs="Garamond" w:eastAsia="Garamond" w:hAnsi="Garamond"/>
          <w:vertAlign w:val="baseline"/>
          <w:rtl w:val="0"/>
        </w:rPr>
        <w:t xml:space="preserve">2007).   </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Stabilizing and Then Reducing U.S. Energy Consumption: Legal and Policy Tools for Efficiency and Conservation</w:t>
      </w:r>
      <w:r w:rsidDel="00000000" w:rsidR="00000000" w:rsidRPr="00000000">
        <w:rPr>
          <w:rFonts w:ascii="Garamond" w:cs="Garamond" w:eastAsia="Garamond" w:hAnsi="Garamond"/>
          <w:vertAlign w:val="baseline"/>
          <w:rtl w:val="0"/>
        </w:rPr>
        <w:t xml:space="preserve">, 37 </w:t>
      </w:r>
      <w:r w:rsidDel="00000000" w:rsidR="00000000" w:rsidRPr="00000000">
        <w:rPr>
          <w:rFonts w:ascii="Garamond" w:cs="Garamond" w:eastAsia="Garamond" w:hAnsi="Garamond"/>
          <w:smallCaps w:val="1"/>
          <w:vertAlign w:val="baseline"/>
          <w:rtl w:val="0"/>
        </w:rPr>
        <w:t xml:space="preserve">Envtl. L. Rep </w:t>
      </w:r>
      <w:r w:rsidDel="00000000" w:rsidR="00000000" w:rsidRPr="00000000">
        <w:rPr>
          <w:rFonts w:ascii="Garamond" w:cs="Garamond" w:eastAsia="Garamond" w:hAnsi="Garamond"/>
          <w:vertAlign w:val="baseline"/>
          <w:rtl w:val="0"/>
        </w:rPr>
        <w:t xml:space="preserve">(Envtl. L. Inst.) 10,003 (2007) (with the Widener University Law School Seminar on Energy Efficiency).</w:t>
      </w:r>
      <w:r w:rsidDel="00000000" w:rsidR="00000000" w:rsidRPr="00000000">
        <w:rPr>
          <w:rtl w:val="0"/>
        </w:rPr>
      </w:r>
    </w:p>
    <w:p w:rsidR="00000000" w:rsidDel="00000000" w:rsidP="00000000" w:rsidRDefault="00000000" w:rsidRPr="0000000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vertAlign w:val="baseline"/>
          <w:rtl w:val="0"/>
        </w:rPr>
        <w:t xml:space="preserve">Introduction, </w:t>
      </w:r>
      <w:r w:rsidDel="00000000" w:rsidR="00000000" w:rsidRPr="00000000">
        <w:rPr>
          <w:rFonts w:ascii="Garamond" w:cs="Garamond" w:eastAsia="Garamond" w:hAnsi="Garamond"/>
          <w:i w:val="1"/>
          <w:vertAlign w:val="baseline"/>
          <w:rtl w:val="0"/>
        </w:rPr>
        <w:t xml:space="preserve">Facing Climate Change: Opportunities and Tools for States</w:t>
      </w:r>
      <w:r w:rsidDel="00000000" w:rsidR="00000000" w:rsidRPr="00000000">
        <w:rPr>
          <w:rFonts w:ascii="Garamond" w:cs="Garamond" w:eastAsia="Garamond" w:hAnsi="Garamond"/>
          <w:vertAlign w:val="baseline"/>
          <w:rtl w:val="0"/>
        </w:rPr>
        <w:t xml:space="preserve"> (Symposium), 14 </w:t>
      </w:r>
      <w:r w:rsidDel="00000000" w:rsidR="00000000" w:rsidRPr="00000000">
        <w:rPr>
          <w:rFonts w:ascii="Garamond" w:cs="Garamond" w:eastAsia="Garamond" w:hAnsi="Garamond"/>
          <w:smallCaps w:val="1"/>
          <w:vertAlign w:val="baseline"/>
          <w:rtl w:val="0"/>
        </w:rPr>
        <w:t xml:space="preserve">Widener</w:t>
      </w:r>
      <w:r w:rsidDel="00000000" w:rsidR="00000000" w:rsidRPr="00000000">
        <w:rPr>
          <w:rFonts w:ascii="Garamond" w:cs="Garamond" w:eastAsia="Garamond" w:hAnsi="Garamond"/>
          <w:vertAlign w:val="baseline"/>
          <w:rtl w:val="0"/>
        </w:rPr>
        <w:t xml:space="preserve"> L.J. 1 (2004).</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Citizen Suits and Sustainability</w:t>
      </w:r>
      <w:r w:rsidDel="00000000" w:rsidR="00000000" w:rsidRPr="00000000">
        <w:rPr>
          <w:rFonts w:ascii="Garamond" w:cs="Garamond" w:eastAsia="Garamond" w:hAnsi="Garamond"/>
          <w:vertAlign w:val="baseline"/>
          <w:rtl w:val="0"/>
        </w:rPr>
        <w:t xml:space="preserve">, 10 </w:t>
      </w:r>
      <w:r w:rsidDel="00000000" w:rsidR="00000000" w:rsidRPr="00000000">
        <w:rPr>
          <w:rFonts w:ascii="Garamond" w:cs="Garamond" w:eastAsia="Garamond" w:hAnsi="Garamond"/>
          <w:smallCaps w:val="1"/>
          <w:vertAlign w:val="baseline"/>
          <w:rtl w:val="0"/>
        </w:rPr>
        <w:t xml:space="preserve">Widener</w:t>
      </w:r>
      <w:r w:rsidDel="00000000" w:rsidR="00000000" w:rsidRPr="00000000">
        <w:rPr>
          <w:rFonts w:ascii="Garamond" w:cs="Garamond" w:eastAsia="Garamond" w:hAnsi="Garamond"/>
          <w:vertAlign w:val="baseline"/>
          <w:rtl w:val="0"/>
        </w:rPr>
        <w:t xml:space="preserve"> L. </w:t>
      </w:r>
      <w:r w:rsidDel="00000000" w:rsidR="00000000" w:rsidRPr="00000000">
        <w:rPr>
          <w:rFonts w:ascii="Garamond" w:cs="Garamond" w:eastAsia="Garamond" w:hAnsi="Garamond"/>
          <w:smallCaps w:val="1"/>
          <w:vertAlign w:val="baseline"/>
          <w:rtl w:val="0"/>
        </w:rPr>
        <w:t xml:space="preserve">Rev</w:t>
      </w:r>
      <w:r w:rsidDel="00000000" w:rsidR="00000000" w:rsidRPr="00000000">
        <w:rPr>
          <w:rFonts w:ascii="Garamond" w:cs="Garamond" w:eastAsia="Garamond" w:hAnsi="Garamond"/>
          <w:vertAlign w:val="baseline"/>
          <w:rtl w:val="0"/>
        </w:rPr>
        <w:t xml:space="preserve">. 503 (2004).</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Toward a Climate Change Strategy for Pennsylvania</w:t>
      </w:r>
      <w:r w:rsidDel="00000000" w:rsidR="00000000" w:rsidRPr="00000000">
        <w:rPr>
          <w:rFonts w:ascii="Garamond" w:cs="Garamond" w:eastAsia="Garamond" w:hAnsi="Garamond"/>
          <w:vertAlign w:val="baseline"/>
          <w:rtl w:val="0"/>
        </w:rPr>
        <w:t xml:space="preserve">, 12 </w:t>
      </w:r>
      <w:r w:rsidDel="00000000" w:rsidR="00000000" w:rsidRPr="00000000">
        <w:rPr>
          <w:rFonts w:ascii="Garamond" w:cs="Garamond" w:eastAsia="Garamond" w:hAnsi="Garamond"/>
          <w:smallCaps w:val="1"/>
          <w:vertAlign w:val="baseline"/>
          <w:rtl w:val="0"/>
        </w:rPr>
        <w:t xml:space="preserve">Penn State Envtl. L. Rev.</w:t>
      </w:r>
      <w:r w:rsidDel="00000000" w:rsidR="00000000" w:rsidRPr="00000000">
        <w:rPr>
          <w:rFonts w:ascii="Garamond" w:cs="Garamond" w:eastAsia="Garamond" w:hAnsi="Garamond"/>
          <w:vertAlign w:val="baseline"/>
          <w:rtl w:val="0"/>
        </w:rPr>
        <w:t xml:space="preserve"> 181 (2004).</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Making Sustainable Development Happen: From Johannesburg to Albany</w:t>
      </w:r>
      <w:r w:rsidDel="00000000" w:rsidR="00000000" w:rsidRPr="00000000">
        <w:rPr>
          <w:rFonts w:ascii="Garamond" w:cs="Garamond" w:eastAsia="Garamond" w:hAnsi="Garamond"/>
          <w:vertAlign w:val="baseline"/>
          <w:rtl w:val="0"/>
        </w:rPr>
        <w:t xml:space="preserve">, 8 </w:t>
      </w:r>
      <w:r w:rsidDel="00000000" w:rsidR="00000000" w:rsidRPr="00000000">
        <w:rPr>
          <w:rFonts w:ascii="Garamond" w:cs="Garamond" w:eastAsia="Garamond" w:hAnsi="Garamond"/>
          <w:smallCaps w:val="1"/>
          <w:vertAlign w:val="baseline"/>
          <w:rtl w:val="0"/>
        </w:rPr>
        <w:t xml:space="preserve">Alb. Envtl. Outlook</w:t>
      </w:r>
      <w:r w:rsidDel="00000000" w:rsidR="00000000" w:rsidRPr="00000000">
        <w:rPr>
          <w:rFonts w:ascii="Garamond" w:cs="Garamond" w:eastAsia="Garamond" w:hAnsi="Garamond"/>
          <w:vertAlign w:val="baseline"/>
          <w:rtl w:val="0"/>
        </w:rPr>
        <w:t xml:space="preserve"> 173 (2004).</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Pursuing Sustainable Communities: Looking Back, Looking Ahead</w:t>
      </w:r>
      <w:r w:rsidDel="00000000" w:rsidR="00000000" w:rsidRPr="00000000">
        <w:rPr>
          <w:rFonts w:ascii="Garamond" w:cs="Garamond" w:eastAsia="Garamond" w:hAnsi="Garamond"/>
          <w:vertAlign w:val="baseline"/>
          <w:rtl w:val="0"/>
        </w:rPr>
        <w:t xml:space="preserve">, 35 </w:t>
      </w:r>
      <w:r w:rsidDel="00000000" w:rsidR="00000000" w:rsidRPr="00000000">
        <w:rPr>
          <w:rFonts w:ascii="Garamond" w:cs="Garamond" w:eastAsia="Garamond" w:hAnsi="Garamond"/>
          <w:smallCaps w:val="1"/>
          <w:vertAlign w:val="baseline"/>
          <w:rtl w:val="0"/>
        </w:rPr>
        <w:t xml:space="preserve">Urb. Law.</w:t>
      </w:r>
      <w:r w:rsidDel="00000000" w:rsidR="00000000" w:rsidRPr="00000000">
        <w:rPr>
          <w:rFonts w:ascii="Garamond" w:cs="Garamond" w:eastAsia="Garamond" w:hAnsi="Garamond"/>
          <w:vertAlign w:val="baseline"/>
          <w:rtl w:val="0"/>
        </w:rPr>
        <w:t xml:space="preserve"> 495 (2003) (with Scott Bernstein).</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Targets, Timetables and Effective Implementing Mechanisms: Necessary Building Blocks for Sustainable Development</w:t>
      </w:r>
      <w:r w:rsidDel="00000000" w:rsidR="00000000" w:rsidRPr="00000000">
        <w:rPr>
          <w:rFonts w:ascii="Garamond" w:cs="Garamond" w:eastAsia="Garamond" w:hAnsi="Garamond"/>
          <w:vertAlign w:val="baseline"/>
          <w:rtl w:val="0"/>
        </w:rPr>
        <w:t xml:space="preserve">, 27 </w:t>
      </w:r>
      <w:r w:rsidDel="00000000" w:rsidR="00000000" w:rsidRPr="00000000">
        <w:rPr>
          <w:rFonts w:ascii="Garamond" w:cs="Garamond" w:eastAsia="Garamond" w:hAnsi="Garamond"/>
          <w:smallCaps w:val="1"/>
          <w:vertAlign w:val="baseline"/>
          <w:rtl w:val="0"/>
        </w:rPr>
        <w:t xml:space="preserve">Wm. &amp; Mary Envtl. L. &amp; Policy Rev</w:t>
      </w:r>
      <w:r w:rsidDel="00000000" w:rsidR="00000000" w:rsidRPr="00000000">
        <w:rPr>
          <w:rFonts w:ascii="Garamond" w:cs="Garamond" w:eastAsia="Garamond" w:hAnsi="Garamond"/>
          <w:vertAlign w:val="baseline"/>
          <w:rtl w:val="0"/>
        </w:rPr>
        <w:t xml:space="preserve">. 79 (2003) (abridged and reprinted in 6 </w:t>
      </w:r>
      <w:r w:rsidDel="00000000" w:rsidR="00000000" w:rsidRPr="00000000">
        <w:rPr>
          <w:rFonts w:ascii="Garamond" w:cs="Garamond" w:eastAsia="Garamond" w:hAnsi="Garamond"/>
          <w:smallCaps w:val="1"/>
          <w:vertAlign w:val="baseline"/>
          <w:rtl w:val="0"/>
        </w:rPr>
        <w:t xml:space="preserve">Sustainable Dev. L. &amp; Pol’y </w:t>
      </w:r>
      <w:r w:rsidDel="00000000" w:rsidR="00000000" w:rsidRPr="00000000">
        <w:rPr>
          <w:rFonts w:ascii="Garamond" w:cs="Garamond" w:eastAsia="Garamond" w:hAnsi="Garamond"/>
          <w:vertAlign w:val="baseline"/>
          <w:rtl w:val="0"/>
        </w:rPr>
        <w:t xml:space="preserve">46 (2005)).   </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Achieving Sustainable Development: The Centrality and Multiple Facets of Integrated Decisionmaking,</w:t>
      </w:r>
      <w:r w:rsidDel="00000000" w:rsidR="00000000" w:rsidRPr="00000000">
        <w:rPr>
          <w:rFonts w:ascii="Garamond" w:cs="Garamond" w:eastAsia="Garamond" w:hAnsi="Garamond"/>
          <w:vertAlign w:val="baseline"/>
          <w:rtl w:val="0"/>
        </w:rPr>
        <w:t xml:space="preserve"> 10 </w:t>
      </w:r>
      <w:r w:rsidDel="00000000" w:rsidR="00000000" w:rsidRPr="00000000">
        <w:rPr>
          <w:rFonts w:ascii="Garamond" w:cs="Garamond" w:eastAsia="Garamond" w:hAnsi="Garamond"/>
          <w:smallCaps w:val="1"/>
          <w:vertAlign w:val="baseline"/>
          <w:rtl w:val="0"/>
        </w:rPr>
        <w:t xml:space="preserve">Ind. J. Global Leg. Stud.</w:t>
      </w:r>
      <w:r w:rsidDel="00000000" w:rsidR="00000000" w:rsidRPr="00000000">
        <w:rPr>
          <w:rFonts w:ascii="Garamond" w:cs="Garamond" w:eastAsia="Garamond" w:hAnsi="Garamond"/>
          <w:vertAlign w:val="baseline"/>
          <w:rtl w:val="0"/>
        </w:rPr>
        <w:t xml:space="preserve"> 247 (2003).</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 Sustainable Versus Unsustainable Propositions, </w:t>
      </w:r>
      <w:r w:rsidDel="00000000" w:rsidR="00000000" w:rsidRPr="00000000">
        <w:rPr>
          <w:rFonts w:ascii="Garamond" w:cs="Garamond" w:eastAsia="Garamond" w:hAnsi="Garamond"/>
          <w:vertAlign w:val="baseline"/>
          <w:rtl w:val="0"/>
        </w:rPr>
        <w:t xml:space="preserve">53 </w:t>
      </w:r>
      <w:r w:rsidDel="00000000" w:rsidR="00000000" w:rsidRPr="00000000">
        <w:rPr>
          <w:rFonts w:ascii="Garamond" w:cs="Garamond" w:eastAsia="Garamond" w:hAnsi="Garamond"/>
          <w:smallCaps w:val="1"/>
          <w:vertAlign w:val="baseline"/>
          <w:rtl w:val="0"/>
        </w:rPr>
        <w:t xml:space="preserve">Case W. Res. L. Rev.</w:t>
      </w:r>
      <w:r w:rsidDel="00000000" w:rsidR="00000000" w:rsidRPr="00000000">
        <w:rPr>
          <w:rFonts w:ascii="Garamond" w:cs="Garamond" w:eastAsia="Garamond" w:hAnsi="Garamond"/>
          <w:vertAlign w:val="baseline"/>
          <w:rtl w:val="0"/>
        </w:rPr>
        <w:t xml:space="preserve"> 449 (2002).</w:t>
      </w:r>
      <w:r w:rsidDel="00000000" w:rsidR="00000000" w:rsidRPr="00000000">
        <w:rPr>
          <w:rtl w:val="0"/>
        </w:rPr>
      </w:r>
    </w:p>
    <w:p w:rsidR="00000000" w:rsidDel="00000000" w:rsidP="00000000" w:rsidRDefault="00000000" w:rsidRPr="00000000">
      <w:pPr>
        <w:keepLines w:val="1"/>
        <w:ind w:left="1080" w:firstLine="0"/>
        <w:contextualSpacing w:val="0"/>
      </w:pPr>
      <w:r w:rsidDel="00000000" w:rsidR="00000000" w:rsidRPr="00000000">
        <w:rPr>
          <w:rtl w:val="0"/>
        </w:rPr>
      </w:r>
    </w:p>
    <w:p w:rsidR="00000000" w:rsidDel="00000000" w:rsidP="00000000" w:rsidRDefault="00000000" w:rsidRPr="00000000">
      <w:pPr>
        <w:numPr>
          <w:ilvl w:val="0"/>
          <w:numId w:val="9"/>
        </w:numPr>
        <w:ind w:left="1440" w:hanging="360"/>
        <w:rPr>
          <w:rFonts w:ascii="Garamond" w:cs="Garamond" w:eastAsia="Garamond" w:hAnsi="Garamond"/>
          <w:b w:val="0"/>
          <w:sz w:val="24"/>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i w:val="1"/>
          <w:vertAlign w:val="baseline"/>
          <w:rtl w:val="0"/>
        </w:rPr>
        <w:t xml:space="preserve">Why Lawyers Should Care About Sustainable Development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Envtl.</w:t>
      </w:r>
      <w:r w:rsidDel="00000000" w:rsidR="00000000" w:rsidRPr="00000000">
        <w:rPr>
          <w:rFonts w:ascii="Garamond" w:cs="Garamond" w:eastAsia="Garamond" w:hAnsi="Garamond"/>
          <w:vertAlign w:val="baseline"/>
          <w:rtl w:val="0"/>
        </w:rPr>
        <w:t xml:space="preserve"> F., July-Aug. 2002, at </w:t>
      </w:r>
      <w:r w:rsidDel="00000000" w:rsidR="00000000" w:rsidRPr="00000000">
        <w:rPr>
          <w:rtl w:val="0"/>
        </w:rPr>
      </w:r>
    </w:p>
    <w:p w:rsidR="00000000" w:rsidDel="00000000" w:rsidP="00000000" w:rsidRDefault="00000000" w:rsidRPr="00000000">
      <w:pPr>
        <w:tabs>
          <w:tab w:val="left" w:pos="1440"/>
        </w:tabs>
        <w:ind w:left="1080" w:firstLine="0"/>
        <w:contextualSpacing w:val="0"/>
      </w:pPr>
      <w:r w:rsidDel="00000000" w:rsidR="00000000" w:rsidRPr="00000000">
        <w:rPr>
          <w:rFonts w:ascii="Garamond" w:cs="Garamond" w:eastAsia="Garamond" w:hAnsi="Garamond"/>
          <w:vertAlign w:val="baseline"/>
          <w:rtl w:val="0"/>
        </w:rPr>
        <w:tab/>
        <w:t xml:space="preserve">    30.      </w:t>
      </w:r>
      <w:r w:rsidDel="00000000" w:rsidR="00000000" w:rsidRPr="00000000">
        <w:rPr>
          <w:rtl w:val="0"/>
        </w:rPr>
      </w:r>
    </w:p>
    <w:p w:rsidR="00000000" w:rsidDel="00000000" w:rsidP="00000000" w:rsidRDefault="00000000" w:rsidRPr="00000000">
      <w:pPr>
        <w:keepLines w:val="1"/>
        <w:ind w:left="1080" w:firstLine="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Federal Fossil Fuel Subsidies and Greenhouse Gas Emissions: A Case Study of Increasing Transparency for Fiscal Policy</w:t>
      </w:r>
      <w:r w:rsidDel="00000000" w:rsidR="00000000" w:rsidRPr="00000000">
        <w:rPr>
          <w:rFonts w:ascii="Garamond" w:cs="Garamond" w:eastAsia="Garamond" w:hAnsi="Garamond"/>
          <w:vertAlign w:val="baseline"/>
          <w:rtl w:val="0"/>
        </w:rPr>
        <w:t xml:space="preserve">, 26 </w:t>
      </w:r>
      <w:r w:rsidDel="00000000" w:rsidR="00000000" w:rsidRPr="00000000">
        <w:rPr>
          <w:rFonts w:ascii="Garamond" w:cs="Garamond" w:eastAsia="Garamond" w:hAnsi="Garamond"/>
          <w:smallCaps w:val="1"/>
          <w:vertAlign w:val="baseline"/>
          <w:rtl w:val="0"/>
        </w:rPr>
        <w:t xml:space="preserve">Ann. Rev. Energy &amp; Env’t</w:t>
      </w:r>
      <w:r w:rsidDel="00000000" w:rsidR="00000000" w:rsidRPr="00000000">
        <w:rPr>
          <w:rFonts w:ascii="Garamond" w:cs="Garamond" w:eastAsia="Garamond" w:hAnsi="Garamond"/>
          <w:vertAlign w:val="baseline"/>
          <w:rtl w:val="0"/>
        </w:rPr>
        <w:t xml:space="preserve"> 361 (2001) (with Doug Koplow).</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Moving the Climate Debate from Models to Proposed Legislation: Lessons from State Experience</w:t>
      </w:r>
      <w:r w:rsidDel="00000000" w:rsidR="00000000" w:rsidRPr="00000000">
        <w:rPr>
          <w:rFonts w:ascii="Garamond" w:cs="Garamond" w:eastAsia="Garamond" w:hAnsi="Garamond"/>
          <w:vertAlign w:val="baseline"/>
          <w:rtl w:val="0"/>
        </w:rPr>
        <w:t xml:space="preserve">, 30 </w:t>
      </w:r>
      <w:r w:rsidDel="00000000" w:rsidR="00000000" w:rsidRPr="00000000">
        <w:rPr>
          <w:rFonts w:ascii="Garamond" w:cs="Garamond" w:eastAsia="Garamond" w:hAnsi="Garamond"/>
          <w:smallCaps w:val="1"/>
          <w:vertAlign w:val="baseline"/>
          <w:rtl w:val="0"/>
        </w:rPr>
        <w:t xml:space="preserve">Envtl. L. Rep. </w:t>
      </w:r>
      <w:r w:rsidDel="00000000" w:rsidR="00000000" w:rsidRPr="00000000">
        <w:rPr>
          <w:rFonts w:ascii="Garamond" w:cs="Garamond" w:eastAsia="Garamond" w:hAnsi="Garamond"/>
          <w:vertAlign w:val="baseline"/>
          <w:rtl w:val="0"/>
        </w:rPr>
        <w:t xml:space="preserve">(Envtl. L. Inst.) 10,933 (2000) (with the Widener University Law School Seminar on Global Warming).</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Taking the Pennsylvania Constitution Seriously When It Protects the Environment</w:t>
      </w:r>
      <w:r w:rsidDel="00000000" w:rsidR="00000000" w:rsidRPr="00000000">
        <w:rPr>
          <w:rFonts w:ascii="Garamond" w:cs="Garamond" w:eastAsia="Garamond" w:hAnsi="Garamond"/>
          <w:vertAlign w:val="baseline"/>
          <w:rtl w:val="0"/>
        </w:rPr>
        <w:t xml:space="preserve"> (pts. 1 &amp; 2), 103 </w:t>
      </w:r>
      <w:r w:rsidDel="00000000" w:rsidR="00000000" w:rsidRPr="00000000">
        <w:rPr>
          <w:rFonts w:ascii="Garamond" w:cs="Garamond" w:eastAsia="Garamond" w:hAnsi="Garamond"/>
          <w:smallCaps w:val="1"/>
          <w:vertAlign w:val="baseline"/>
          <w:rtl w:val="0"/>
        </w:rPr>
        <w:t xml:space="preserve">Dick. L. Rev.</w:t>
      </w:r>
      <w:r w:rsidDel="00000000" w:rsidR="00000000" w:rsidRPr="00000000">
        <w:rPr>
          <w:rFonts w:ascii="Garamond" w:cs="Garamond" w:eastAsia="Garamond" w:hAnsi="Garamond"/>
          <w:vertAlign w:val="baseline"/>
          <w:rtl w:val="0"/>
        </w:rPr>
        <w:t xml:space="preserve"> 693 (1999), 104 </w:t>
      </w:r>
      <w:r w:rsidDel="00000000" w:rsidR="00000000" w:rsidRPr="00000000">
        <w:rPr>
          <w:rFonts w:ascii="Garamond" w:cs="Garamond" w:eastAsia="Garamond" w:hAnsi="Garamond"/>
          <w:smallCaps w:val="1"/>
          <w:vertAlign w:val="baseline"/>
          <w:rtl w:val="0"/>
        </w:rPr>
        <w:t xml:space="preserve">Dick. L. Rev.</w:t>
      </w:r>
      <w:r w:rsidDel="00000000" w:rsidR="00000000" w:rsidRPr="00000000">
        <w:rPr>
          <w:rFonts w:ascii="Garamond" w:cs="Garamond" w:eastAsia="Garamond" w:hAnsi="Garamond"/>
          <w:vertAlign w:val="baseline"/>
          <w:rtl w:val="0"/>
        </w:rPr>
        <w:t xml:space="preserve"> 97 (1999). </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Sustainable Development as a Framework for National Governance</w:t>
      </w:r>
      <w:r w:rsidDel="00000000" w:rsidR="00000000" w:rsidRPr="00000000">
        <w:rPr>
          <w:rFonts w:ascii="Garamond" w:cs="Garamond" w:eastAsia="Garamond" w:hAnsi="Garamond"/>
          <w:vertAlign w:val="baseline"/>
          <w:rtl w:val="0"/>
        </w:rPr>
        <w:t xml:space="preserve">, 49 </w:t>
      </w:r>
      <w:r w:rsidDel="00000000" w:rsidR="00000000" w:rsidRPr="00000000">
        <w:rPr>
          <w:rFonts w:ascii="Garamond" w:cs="Garamond" w:eastAsia="Garamond" w:hAnsi="Garamond"/>
          <w:smallCaps w:val="1"/>
          <w:vertAlign w:val="baseline"/>
          <w:rtl w:val="0"/>
        </w:rPr>
        <w:t xml:space="preserve">Case W. Res. L. Rev.</w:t>
      </w:r>
      <w:r w:rsidDel="00000000" w:rsidR="00000000" w:rsidRPr="00000000">
        <w:rPr>
          <w:rFonts w:ascii="Garamond" w:cs="Garamond" w:eastAsia="Garamond" w:hAnsi="Garamond"/>
          <w:vertAlign w:val="baseline"/>
          <w:rtl w:val="0"/>
        </w:rPr>
        <w:t xml:space="preserve"> 1 (1998).  </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Reflections on Comparative Law, Environmental Law, and Sustainability</w:t>
      </w:r>
      <w:r w:rsidDel="00000000" w:rsidR="00000000" w:rsidRPr="00000000">
        <w:rPr>
          <w:rFonts w:ascii="Garamond" w:cs="Garamond" w:eastAsia="Garamond" w:hAnsi="Garamond"/>
          <w:vertAlign w:val="baseline"/>
          <w:rtl w:val="0"/>
        </w:rPr>
        <w:t xml:space="preserve">, 3 </w:t>
      </w:r>
      <w:r w:rsidDel="00000000" w:rsidR="00000000" w:rsidRPr="00000000">
        <w:rPr>
          <w:rFonts w:ascii="Garamond" w:cs="Garamond" w:eastAsia="Garamond" w:hAnsi="Garamond"/>
          <w:smallCaps w:val="1"/>
          <w:vertAlign w:val="baseline"/>
          <w:rtl w:val="0"/>
        </w:rPr>
        <w:t xml:space="preserve">Widener L. Symp.</w:t>
      </w:r>
      <w:r w:rsidDel="00000000" w:rsidR="00000000" w:rsidRPr="00000000">
        <w:rPr>
          <w:rFonts w:ascii="Garamond" w:cs="Garamond" w:eastAsia="Garamond" w:hAnsi="Garamond"/>
          <w:vertAlign w:val="baseline"/>
          <w:rtl w:val="0"/>
        </w:rPr>
        <w:t xml:space="preserve"> J. 279 (1998).  </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U.S. Adherence to its Agenda 21 Commitments: A Five-Year Review</w:t>
      </w:r>
      <w:r w:rsidDel="00000000" w:rsidR="00000000" w:rsidRPr="00000000">
        <w:rPr>
          <w:rFonts w:ascii="Garamond" w:cs="Garamond" w:eastAsia="Garamond" w:hAnsi="Garamond"/>
          <w:vertAlign w:val="baseline"/>
          <w:rtl w:val="0"/>
        </w:rPr>
        <w:t xml:space="preserve">, 27 </w:t>
      </w:r>
      <w:r w:rsidDel="00000000" w:rsidR="00000000" w:rsidRPr="00000000">
        <w:rPr>
          <w:rFonts w:ascii="Garamond" w:cs="Garamond" w:eastAsia="Garamond" w:hAnsi="Garamond"/>
          <w:smallCaps w:val="1"/>
          <w:vertAlign w:val="baseline"/>
          <w:rtl w:val="0"/>
        </w:rPr>
        <w:t xml:space="preserve">Envtl. L. Rep.</w:t>
      </w:r>
      <w:r w:rsidDel="00000000" w:rsidR="00000000" w:rsidRPr="00000000">
        <w:rPr>
          <w:rFonts w:ascii="Garamond" w:cs="Garamond" w:eastAsia="Garamond" w:hAnsi="Garamond"/>
          <w:vertAlign w:val="baseline"/>
          <w:rtl w:val="0"/>
        </w:rPr>
        <w:t xml:space="preserve"> (Envtl. L. Inst.) 10,504 (1997) (with the Widener University Law School Seminar on Law and Sustainability). </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The Unfocused Regulation of Toxic and Hazardous Pollutants</w:t>
      </w:r>
      <w:r w:rsidDel="00000000" w:rsidR="00000000" w:rsidRPr="00000000">
        <w:rPr>
          <w:rFonts w:ascii="Garamond" w:cs="Garamond" w:eastAsia="Garamond" w:hAnsi="Garamond"/>
          <w:vertAlign w:val="baseline"/>
          <w:rtl w:val="0"/>
        </w:rPr>
        <w:t xml:space="preserve">, 21 </w:t>
      </w:r>
      <w:r w:rsidDel="00000000" w:rsidR="00000000" w:rsidRPr="00000000">
        <w:rPr>
          <w:rFonts w:ascii="Garamond" w:cs="Garamond" w:eastAsia="Garamond" w:hAnsi="Garamond"/>
          <w:smallCaps w:val="1"/>
          <w:vertAlign w:val="baseline"/>
          <w:rtl w:val="0"/>
        </w:rPr>
        <w:t xml:space="preserve">Harv. Envtl. L. Rev. </w:t>
      </w:r>
      <w:r w:rsidDel="00000000" w:rsidR="00000000" w:rsidRPr="00000000">
        <w:rPr>
          <w:rFonts w:ascii="Garamond" w:cs="Garamond" w:eastAsia="Garamond" w:hAnsi="Garamond"/>
          <w:vertAlign w:val="baseline"/>
          <w:rtl w:val="0"/>
        </w:rPr>
        <w:t xml:space="preserve">1 (1997).</w:t>
      </w:r>
      <w:r w:rsidDel="00000000" w:rsidR="00000000" w:rsidRPr="00000000">
        <w:rPr>
          <w:rtl w:val="0"/>
        </w:rPr>
      </w:r>
    </w:p>
    <w:p w:rsidR="00000000" w:rsidDel="00000000" w:rsidP="00000000" w:rsidRDefault="00000000" w:rsidRPr="00000000">
      <w:pPr>
        <w:keepLines w:val="1"/>
        <w:ind w:left="1080" w:firstLine="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i w:val="1"/>
          <w:vertAlign w:val="baseline"/>
          <w:rtl w:val="0"/>
        </w:rPr>
        <w:t xml:space="preserve">Pollution Control and Sustainable Industry</w:t>
      </w:r>
      <w:r w:rsidDel="00000000" w:rsidR="00000000" w:rsidRPr="00000000">
        <w:rPr>
          <w:rFonts w:ascii="Garamond" w:cs="Garamond" w:eastAsia="Garamond" w:hAnsi="Garamond"/>
          <w:vertAlign w:val="baseline"/>
          <w:rtl w:val="0"/>
        </w:rPr>
        <w:t xml:space="preserve">, 12 </w:t>
      </w:r>
      <w:r w:rsidDel="00000000" w:rsidR="00000000" w:rsidRPr="00000000">
        <w:rPr>
          <w:rFonts w:ascii="Garamond" w:cs="Garamond" w:eastAsia="Garamond" w:hAnsi="Garamond"/>
          <w:smallCaps w:val="1"/>
          <w:vertAlign w:val="baseline"/>
          <w:rtl w:val="0"/>
        </w:rPr>
        <w:t xml:space="preserve">Nat. Resources &amp; Env’t </w:t>
      </w:r>
      <w:r w:rsidDel="00000000" w:rsidR="00000000" w:rsidRPr="00000000">
        <w:rPr>
          <w:rFonts w:ascii="Garamond" w:cs="Garamond" w:eastAsia="Garamond" w:hAnsi="Garamond"/>
          <w:vertAlign w:val="baseline"/>
          <w:rtl w:val="0"/>
        </w:rPr>
        <w:t xml:space="preserve">101 (1997) </w:t>
      </w:r>
      <w:r w:rsidDel="00000000" w:rsidR="00000000" w:rsidRPr="00000000">
        <w:rPr>
          <w:rtl w:val="0"/>
        </w:rPr>
      </w:r>
    </w:p>
    <w:p w:rsidR="00000000" w:rsidDel="00000000" w:rsidP="00000000" w:rsidRDefault="00000000" w:rsidRPr="00000000">
      <w:pPr>
        <w:tabs>
          <w:tab w:val="left" w:pos="1440"/>
        </w:tabs>
        <w:ind w:left="1080" w:firstLine="0"/>
        <w:contextualSpacing w:val="0"/>
      </w:pPr>
      <w:r w:rsidDel="00000000" w:rsidR="00000000" w:rsidRPr="00000000">
        <w:rPr>
          <w:rFonts w:ascii="Garamond" w:cs="Garamond" w:eastAsia="Garamond" w:hAnsi="Garamond"/>
          <w:vertAlign w:val="baseline"/>
          <w:rtl w:val="0"/>
        </w:rPr>
        <w:t xml:space="preserve">         (reprinted in </w:t>
      </w:r>
      <w:r w:rsidDel="00000000" w:rsidR="00000000" w:rsidRPr="00000000">
        <w:rPr>
          <w:rFonts w:ascii="Garamond" w:cs="Garamond" w:eastAsia="Garamond" w:hAnsi="Garamond"/>
          <w:smallCaps w:val="1"/>
          <w:vertAlign w:val="baseline"/>
          <w:rtl w:val="0"/>
        </w:rPr>
        <w:t xml:space="preserve">Best of A.B.A. Sections</w:t>
      </w:r>
      <w:r w:rsidDel="00000000" w:rsidR="00000000" w:rsidRPr="00000000">
        <w:rPr>
          <w:rFonts w:ascii="Garamond" w:cs="Garamond" w:eastAsia="Garamond" w:hAnsi="Garamond"/>
          <w:vertAlign w:val="baseline"/>
          <w:rtl w:val="0"/>
        </w:rPr>
        <w:t xml:space="preserve">, Spring 1998, at 48). </w:t>
      </w:r>
      <w:r w:rsidDel="00000000" w:rsidR="00000000" w:rsidRPr="00000000">
        <w:rPr>
          <w:rtl w:val="0"/>
        </w:rPr>
      </w:r>
    </w:p>
    <w:p w:rsidR="00000000" w:rsidDel="00000000" w:rsidP="00000000" w:rsidRDefault="00000000" w:rsidRPr="00000000">
      <w:pPr>
        <w:keepLines w:val="1"/>
        <w:ind w:left="1080" w:firstLine="0"/>
        <w:contextualSpacing w:val="0"/>
      </w:pPr>
      <w:r w:rsidDel="00000000" w:rsidR="00000000" w:rsidRPr="00000000">
        <w:rPr>
          <w:rFonts w:ascii="Garamond" w:cs="Garamond" w:eastAsia="Garamond" w:hAnsi="Garamond"/>
          <w:vertAlign w:val="baseline"/>
          <w:rtl w:val="0"/>
        </w:rPr>
        <w:tab/>
      </w: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The Global Environment Facility: Financing the Treaty Obligations of Developing Nations</w:t>
      </w:r>
      <w:r w:rsidDel="00000000" w:rsidR="00000000" w:rsidRPr="00000000">
        <w:rPr>
          <w:rFonts w:ascii="Garamond" w:cs="Garamond" w:eastAsia="Garamond" w:hAnsi="Garamond"/>
          <w:vertAlign w:val="baseline"/>
          <w:rtl w:val="0"/>
        </w:rPr>
        <w:t xml:space="preserve">, 23 </w:t>
      </w:r>
      <w:r w:rsidDel="00000000" w:rsidR="00000000" w:rsidRPr="00000000">
        <w:rPr>
          <w:rFonts w:ascii="Garamond" w:cs="Garamond" w:eastAsia="Garamond" w:hAnsi="Garamond"/>
          <w:smallCaps w:val="1"/>
          <w:vertAlign w:val="baseline"/>
          <w:rtl w:val="0"/>
        </w:rPr>
        <w:t xml:space="preserve">Envtl. L. Rep.</w:t>
      </w:r>
      <w:r w:rsidDel="00000000" w:rsidR="00000000" w:rsidRPr="00000000">
        <w:rPr>
          <w:rFonts w:ascii="Garamond" w:cs="Garamond" w:eastAsia="Garamond" w:hAnsi="Garamond"/>
          <w:vertAlign w:val="baseline"/>
          <w:rtl w:val="0"/>
        </w:rPr>
        <w:t xml:space="preserve"> (Envtl. L. Inst.) 10,214 (1993).</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 Industrial Waste: Saving the Worst for Last?,</w:t>
      </w:r>
      <w:r w:rsidDel="00000000" w:rsidR="00000000" w:rsidRPr="00000000">
        <w:rPr>
          <w:rFonts w:ascii="Garamond" w:cs="Garamond" w:eastAsia="Garamond" w:hAnsi="Garamond"/>
          <w:vertAlign w:val="baseline"/>
          <w:rtl w:val="0"/>
        </w:rPr>
        <w:t xml:space="preserve"> 20 </w:t>
      </w:r>
      <w:r w:rsidDel="00000000" w:rsidR="00000000" w:rsidRPr="00000000">
        <w:rPr>
          <w:rFonts w:ascii="Garamond" w:cs="Garamond" w:eastAsia="Garamond" w:hAnsi="Garamond"/>
          <w:smallCaps w:val="1"/>
          <w:vertAlign w:val="baseline"/>
          <w:rtl w:val="0"/>
        </w:rPr>
        <w:t xml:space="preserve">Envtl. L. Rep.</w:t>
      </w:r>
      <w:r w:rsidDel="00000000" w:rsidR="00000000" w:rsidRPr="00000000">
        <w:rPr>
          <w:rFonts w:ascii="Garamond" w:cs="Garamond" w:eastAsia="Garamond" w:hAnsi="Garamond"/>
          <w:vertAlign w:val="baseline"/>
          <w:rtl w:val="0"/>
        </w:rPr>
        <w:t xml:space="preserve"> (Envtl. L. Inst.) 10,283 (1990).</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Pennsylvania's Implementation of the Surface Mining Control and Reclamation Act: An Assessment of How "Cooperative Federalism” Can Make State Regulatory Programs More Effective</w:t>
      </w:r>
      <w:r w:rsidDel="00000000" w:rsidR="00000000" w:rsidRPr="00000000">
        <w:rPr>
          <w:rFonts w:ascii="Garamond" w:cs="Garamond" w:eastAsia="Garamond" w:hAnsi="Garamond"/>
          <w:vertAlign w:val="baseline"/>
          <w:rtl w:val="0"/>
        </w:rPr>
        <w:t xml:space="preserve">, 19 U. </w:t>
      </w:r>
      <w:r w:rsidDel="00000000" w:rsidR="00000000" w:rsidRPr="00000000">
        <w:rPr>
          <w:rFonts w:ascii="Garamond" w:cs="Garamond" w:eastAsia="Garamond" w:hAnsi="Garamond"/>
          <w:smallCaps w:val="1"/>
          <w:vertAlign w:val="baseline"/>
          <w:rtl w:val="0"/>
        </w:rPr>
        <w:t xml:space="preserve">Mich. J.L. Ref.</w:t>
      </w:r>
      <w:r w:rsidDel="00000000" w:rsidR="00000000" w:rsidRPr="00000000">
        <w:rPr>
          <w:rFonts w:ascii="Garamond" w:cs="Garamond" w:eastAsia="Garamond" w:hAnsi="Garamond"/>
          <w:vertAlign w:val="baseline"/>
          <w:rtl w:val="0"/>
        </w:rPr>
        <w:t xml:space="preserve"> 903 (1986).</w:t>
      </w:r>
      <w:r w:rsidDel="00000000" w:rsidR="00000000" w:rsidRPr="00000000">
        <w:rPr>
          <w:rtl w:val="0"/>
        </w:rPr>
      </w:r>
    </w:p>
    <w:p w:rsidR="00000000" w:rsidDel="00000000" w:rsidP="00000000" w:rsidRDefault="00000000" w:rsidRPr="00000000">
      <w:pPr>
        <w:keepLines w:val="1"/>
        <w:ind w:left="1620" w:hanging="540"/>
        <w:contextualSpacing w:val="0"/>
      </w:pPr>
      <w:r w:rsidDel="00000000" w:rsidR="00000000" w:rsidRPr="00000000">
        <w:rPr>
          <w:rtl w:val="0"/>
        </w:rPr>
      </w:r>
    </w:p>
    <w:p w:rsidR="00000000" w:rsidDel="00000000" w:rsidP="00000000" w:rsidRDefault="00000000" w:rsidRPr="00000000">
      <w:pPr>
        <w:keepLines w:val="1"/>
        <w:numPr>
          <w:ilvl w:val="0"/>
          <w:numId w:val="9"/>
        </w:numPr>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 Metallic Mining and Reclamation in Michigan: Environmental Management as a Gentler View</w:t>
      </w:r>
      <w:r w:rsidDel="00000000" w:rsidR="00000000" w:rsidRPr="00000000">
        <w:rPr>
          <w:rFonts w:ascii="Garamond" w:cs="Garamond" w:eastAsia="Garamond" w:hAnsi="Garamond"/>
          <w:vertAlign w:val="baseline"/>
          <w:rtl w:val="0"/>
        </w:rPr>
        <w:t xml:space="preserve">, 10 U. </w:t>
      </w:r>
      <w:r w:rsidDel="00000000" w:rsidR="00000000" w:rsidRPr="00000000">
        <w:rPr>
          <w:rFonts w:ascii="Garamond" w:cs="Garamond" w:eastAsia="Garamond" w:hAnsi="Garamond"/>
          <w:smallCaps w:val="1"/>
          <w:vertAlign w:val="baseline"/>
          <w:rtl w:val="0"/>
        </w:rPr>
        <w:t xml:space="preserve">Mich. J.L. Ref. </w:t>
      </w:r>
      <w:r w:rsidDel="00000000" w:rsidR="00000000" w:rsidRPr="00000000">
        <w:rPr>
          <w:rFonts w:ascii="Garamond" w:cs="Garamond" w:eastAsia="Garamond" w:hAnsi="Garamond"/>
          <w:vertAlign w:val="baseline"/>
          <w:rtl w:val="0"/>
        </w:rPr>
        <w:t xml:space="preserve">323 (1977).</w:t>
      </w:r>
      <w:r w:rsidDel="00000000" w:rsidR="00000000" w:rsidRPr="00000000">
        <w:rPr>
          <w:rtl w:val="0"/>
        </w:rPr>
      </w:r>
    </w:p>
    <w:p w:rsidR="00000000" w:rsidDel="00000000" w:rsidP="00000000" w:rsidRDefault="00000000" w:rsidRPr="00000000">
      <w:pPr>
        <w:keepLines w:val="1"/>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Book Reviews</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vertAlign w:val="baseline"/>
          <w:rtl w:val="0"/>
        </w:rPr>
        <w:tab/>
      </w:r>
      <w:r w:rsidDel="00000000" w:rsidR="00000000" w:rsidRPr="00000000">
        <w:rPr>
          <w:rtl w:val="0"/>
        </w:rPr>
      </w:r>
    </w:p>
    <w:p w:rsidR="00000000" w:rsidDel="00000000" w:rsidP="00000000" w:rsidRDefault="00000000" w:rsidRPr="00000000">
      <w:pPr>
        <w:keepLines w:val="1"/>
        <w:numPr>
          <w:ilvl w:val="0"/>
          <w:numId w:val="8"/>
        </w:numPr>
        <w:tabs>
          <w:tab w:val="left" w:pos="1620"/>
        </w:tabs>
        <w:ind w:left="1620" w:hanging="540"/>
        <w:rPr>
          <w:rFonts w:ascii="Garamond" w:cs="Garamond" w:eastAsia="Garamond" w:hAnsi="Garamond"/>
          <w:b w:val="0"/>
          <w:sz w:val="24"/>
        </w:rPr>
      </w:pPr>
      <w:r w:rsidDel="00000000" w:rsidR="00000000" w:rsidRPr="00000000">
        <w:rPr>
          <w:rFonts w:ascii="Garamond" w:cs="Garamond" w:eastAsia="Garamond" w:hAnsi="Garamond"/>
          <w:smallCaps w:val="1"/>
          <w:vertAlign w:val="baseline"/>
          <w:rtl w:val="0"/>
        </w:rPr>
        <w:t xml:space="preserve">J. Ed. Sustainable Dev</w:t>
      </w:r>
      <w:r w:rsidDel="00000000" w:rsidR="00000000" w:rsidRPr="00000000">
        <w:rPr>
          <w:rFonts w:ascii="Garamond" w:cs="Garamond" w:eastAsia="Garamond" w:hAnsi="Garamond"/>
          <w:vertAlign w:val="baseline"/>
          <w:rtl w:val="0"/>
        </w:rPr>
        <w:t xml:space="preserve">. (forthcoming 2015) (reviewing </w:t>
      </w:r>
      <w:r w:rsidDel="00000000" w:rsidR="00000000" w:rsidRPr="00000000">
        <w:rPr>
          <w:rFonts w:ascii="Garamond" w:cs="Garamond" w:eastAsia="Garamond" w:hAnsi="Garamond"/>
          <w:smallCaps w:val="1"/>
          <w:vertAlign w:val="baseline"/>
          <w:rtl w:val="0"/>
        </w:rPr>
        <w:t xml:space="preserve">Gyula Bándi, Marcel Szabó &amp; Ákos Szalai, Sustainability, Law and Public Choice</w:t>
      </w:r>
      <w:r w:rsidDel="00000000" w:rsidR="00000000" w:rsidRPr="00000000">
        <w:rPr>
          <w:rFonts w:ascii="Garamond" w:cs="Garamond" w:eastAsia="Garamond" w:hAnsi="Garamond"/>
          <w:vertAlign w:val="baseline"/>
          <w:rtl w:val="0"/>
        </w:rPr>
        <w:t xml:space="preserve"> (2014). </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tl w:val="0"/>
        </w:rPr>
      </w:r>
    </w:p>
    <w:p w:rsidR="00000000" w:rsidDel="00000000" w:rsidP="00000000" w:rsidRDefault="00000000" w:rsidRPr="00000000">
      <w:pPr>
        <w:keepLines w:val="1"/>
        <w:numPr>
          <w:ilvl w:val="0"/>
          <w:numId w:val="8"/>
        </w:numPr>
        <w:tabs>
          <w:tab w:val="left" w:pos="1620"/>
        </w:tabs>
        <w:ind w:left="1620" w:hanging="540"/>
        <w:rPr>
          <w:rFonts w:ascii="Garamond" w:cs="Garamond" w:eastAsia="Garamond" w:hAnsi="Garamond"/>
          <w:b w:val="0"/>
          <w:sz w:val="24"/>
        </w:rPr>
      </w:pPr>
      <w:r w:rsidDel="00000000" w:rsidR="00000000" w:rsidRPr="00000000">
        <w:rPr>
          <w:rFonts w:ascii="Garamond" w:cs="Garamond" w:eastAsia="Garamond" w:hAnsi="Garamond"/>
          <w:vertAlign w:val="baseline"/>
          <w:rtl w:val="0"/>
        </w:rPr>
        <w:t xml:space="preserve">27 </w:t>
      </w:r>
      <w:r w:rsidDel="00000000" w:rsidR="00000000" w:rsidRPr="00000000">
        <w:rPr>
          <w:rFonts w:ascii="Garamond" w:cs="Garamond" w:eastAsia="Garamond" w:hAnsi="Garamond"/>
          <w:i w:val="0"/>
          <w:smallCaps w:val="1"/>
          <w:vertAlign w:val="baseline"/>
          <w:rtl w:val="0"/>
        </w:rPr>
        <w:t xml:space="preserve">L. &amp; Hist. Rev.</w:t>
      </w:r>
      <w:r w:rsidDel="00000000" w:rsidR="00000000" w:rsidRPr="00000000">
        <w:rPr>
          <w:rFonts w:ascii="Garamond" w:cs="Garamond" w:eastAsia="Garamond" w:hAnsi="Garamond"/>
          <w:i w:val="0"/>
          <w:vertAlign w:val="baseline"/>
          <w:rtl w:val="0"/>
        </w:rPr>
        <w:t xml:space="preserve"> </w:t>
      </w:r>
      <w:r w:rsidDel="00000000" w:rsidR="00000000" w:rsidRPr="00000000">
        <w:rPr>
          <w:rFonts w:ascii="Garamond" w:cs="Garamond" w:eastAsia="Garamond" w:hAnsi="Garamond"/>
          <w:vertAlign w:val="baseline"/>
          <w:rtl w:val="0"/>
        </w:rPr>
        <w:t xml:space="preserve">230 (reviewing Kenneth P. Murchison, </w:t>
      </w:r>
      <w:r w:rsidDel="00000000" w:rsidR="00000000" w:rsidRPr="00000000">
        <w:rPr>
          <w:rFonts w:ascii="Garamond" w:cs="Garamond" w:eastAsia="Garamond" w:hAnsi="Garamond"/>
          <w:smallCaps w:val="1"/>
          <w:vertAlign w:val="baseline"/>
          <w:rtl w:val="0"/>
        </w:rPr>
        <w:t xml:space="preserve">The Snail Darter Case: TVA versus the Endangered Species Act</w:t>
      </w:r>
      <w:r w:rsidDel="00000000" w:rsidR="00000000" w:rsidRPr="00000000">
        <w:rPr>
          <w:rFonts w:ascii="Garamond" w:cs="Garamond" w:eastAsia="Garamond" w:hAnsi="Garamond"/>
          <w:vertAlign w:val="baseline"/>
          <w:rtl w:val="0"/>
        </w:rPr>
        <w:t xml:space="preserve"> (2007).  </w:t>
      </w:r>
      <w:r w:rsidDel="00000000" w:rsidR="00000000" w:rsidRPr="00000000">
        <w:rPr>
          <w:rFonts w:ascii="Garamond" w:cs="Garamond" w:eastAsia="Garamond" w:hAnsi="Garamond"/>
          <w:smallCaps w:val="1"/>
          <w:vertAlign w:val="baseline"/>
          <w:rtl w:val="0"/>
        </w:rPr>
        <w:t xml:space="preserve"> </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8"/>
        </w:numPr>
        <w:tabs>
          <w:tab w:val="left" w:pos="162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Envtl. F.</w:t>
      </w:r>
      <w:r w:rsidDel="00000000" w:rsidR="00000000" w:rsidRPr="00000000">
        <w:rPr>
          <w:rFonts w:ascii="Garamond" w:cs="Garamond" w:eastAsia="Garamond" w:hAnsi="Garamond"/>
          <w:vertAlign w:val="baseline"/>
          <w:rtl w:val="0"/>
        </w:rPr>
        <w:t xml:space="preserve">, Sept.-Oct. 1997, at 13 (reviewing </w:t>
      </w:r>
      <w:r w:rsidDel="00000000" w:rsidR="00000000" w:rsidRPr="00000000">
        <w:rPr>
          <w:rFonts w:ascii="Garamond" w:cs="Garamond" w:eastAsia="Garamond" w:hAnsi="Garamond"/>
          <w:smallCaps w:val="1"/>
          <w:vertAlign w:val="baseline"/>
          <w:rtl w:val="0"/>
        </w:rPr>
        <w:t xml:space="preserve">Ernst Von Weizsacker et al, Factor Four: Doubling Wealth, Halving Resource Use</w:t>
      </w:r>
      <w:r w:rsidDel="00000000" w:rsidR="00000000" w:rsidRPr="00000000">
        <w:rPr>
          <w:rFonts w:ascii="Garamond" w:cs="Garamond" w:eastAsia="Garamond" w:hAnsi="Garamond"/>
          <w:vertAlign w:val="baseline"/>
          <w:rtl w:val="0"/>
        </w:rPr>
        <w:t xml:space="preserve"> (1997)).</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8"/>
        </w:numPr>
        <w:tabs>
          <w:tab w:val="left" w:pos="1620"/>
        </w:tabs>
        <w:ind w:left="1620" w:hanging="540"/>
        <w:rPr>
          <w:rFonts w:ascii="Garamond" w:cs="Garamond" w:eastAsia="Garamond" w:hAnsi="Garamond"/>
          <w:b w:val="0"/>
          <w:sz w:val="24"/>
        </w:rPr>
      </w:pPr>
      <w:r w:rsidDel="00000000" w:rsidR="00000000" w:rsidRPr="00000000">
        <w:rPr>
          <w:rFonts w:ascii="Garamond" w:cs="Garamond" w:eastAsia="Garamond" w:hAnsi="Garamond"/>
          <w:i w:val="1"/>
          <w:vertAlign w:val="baseline"/>
          <w:rtl w:val="0"/>
        </w:rPr>
        <w:t xml:space="preserve">Envtl. F.</w:t>
      </w:r>
      <w:r w:rsidDel="00000000" w:rsidR="00000000" w:rsidRPr="00000000">
        <w:rPr>
          <w:rFonts w:ascii="Garamond" w:cs="Garamond" w:eastAsia="Garamond" w:hAnsi="Garamond"/>
          <w:vertAlign w:val="baseline"/>
          <w:rtl w:val="0"/>
        </w:rPr>
        <w:t xml:space="preserve">, May-June 1996, at 10 (reviewing </w:t>
      </w:r>
      <w:r w:rsidDel="00000000" w:rsidR="00000000" w:rsidRPr="00000000">
        <w:rPr>
          <w:rFonts w:ascii="Garamond" w:cs="Garamond" w:eastAsia="Garamond" w:hAnsi="Garamond"/>
          <w:smallCaps w:val="1"/>
          <w:vertAlign w:val="baseline"/>
          <w:rtl w:val="0"/>
        </w:rPr>
        <w:t xml:space="preserve">President’s Council on Sustainable Development, Sustainable America </w:t>
      </w:r>
      <w:r w:rsidDel="00000000" w:rsidR="00000000" w:rsidRPr="00000000">
        <w:rPr>
          <w:rFonts w:ascii="Garamond" w:cs="Garamond" w:eastAsia="Garamond" w:hAnsi="Garamond"/>
          <w:vertAlign w:val="baseline"/>
          <w:rtl w:val="0"/>
        </w:rPr>
        <w:t xml:space="preserve">(1996)).</w:t>
      </w:r>
      <w:r w:rsidDel="00000000" w:rsidR="00000000" w:rsidRPr="00000000">
        <w:rPr>
          <w:rtl w:val="0"/>
        </w:rPr>
      </w:r>
    </w:p>
    <w:p w:rsidR="00000000" w:rsidDel="00000000" w:rsidP="00000000" w:rsidRDefault="00000000" w:rsidRPr="00000000">
      <w:pPr>
        <w:keepLines w:val="1"/>
        <w:tabs>
          <w:tab w:val="left" w:pos="1620"/>
        </w:tabs>
        <w:ind w:left="1620" w:hanging="540"/>
        <w:contextualSpacing w:val="0"/>
      </w:pPr>
      <w:r w:rsidDel="00000000" w:rsidR="00000000" w:rsidRPr="00000000">
        <w:rPr>
          <w:rtl w:val="0"/>
        </w:rPr>
      </w:r>
    </w:p>
    <w:p w:rsidR="00000000" w:rsidDel="00000000" w:rsidP="00000000" w:rsidRDefault="00000000" w:rsidRPr="00000000">
      <w:pPr>
        <w:keepLines w:val="1"/>
        <w:numPr>
          <w:ilvl w:val="0"/>
          <w:numId w:val="8"/>
        </w:numPr>
        <w:tabs>
          <w:tab w:val="left" w:pos="1620"/>
        </w:tabs>
        <w:ind w:left="1620" w:hanging="540"/>
        <w:rPr>
          <w:rFonts w:ascii="Garamond" w:cs="Garamond" w:eastAsia="Garamond" w:hAnsi="Garamond"/>
          <w:b w:val="0"/>
          <w:sz w:val="24"/>
        </w:rPr>
      </w:pPr>
      <w:r w:rsidDel="00000000" w:rsidR="00000000" w:rsidRPr="00000000">
        <w:rPr>
          <w:rFonts w:ascii="Garamond" w:cs="Garamond" w:eastAsia="Garamond" w:hAnsi="Garamond"/>
          <w:vertAlign w:val="baseline"/>
          <w:rtl w:val="0"/>
        </w:rPr>
        <w:t xml:space="preserve">11 </w:t>
      </w:r>
      <w:r w:rsidDel="00000000" w:rsidR="00000000" w:rsidRPr="00000000">
        <w:rPr>
          <w:rFonts w:ascii="Garamond" w:cs="Garamond" w:eastAsia="Garamond" w:hAnsi="Garamond"/>
          <w:smallCaps w:val="1"/>
          <w:vertAlign w:val="baseline"/>
          <w:rtl w:val="0"/>
        </w:rPr>
        <w:t xml:space="preserve">Ecology</w:t>
      </w:r>
      <w:r w:rsidDel="00000000" w:rsidR="00000000" w:rsidRPr="00000000">
        <w:rPr>
          <w:rFonts w:ascii="Garamond" w:cs="Garamond" w:eastAsia="Garamond" w:hAnsi="Garamond"/>
          <w:vertAlign w:val="baseline"/>
          <w:rtl w:val="0"/>
        </w:rPr>
        <w:t xml:space="preserve"> L. Q. 731 (1984) (reviewing </w:t>
      </w:r>
      <w:r w:rsidDel="00000000" w:rsidR="00000000" w:rsidRPr="00000000">
        <w:rPr>
          <w:rFonts w:ascii="Garamond" w:cs="Garamond" w:eastAsia="Garamond" w:hAnsi="Garamond"/>
          <w:smallCaps w:val="1"/>
          <w:vertAlign w:val="baseline"/>
          <w:rtl w:val="0"/>
        </w:rPr>
        <w:t xml:space="preserve">Reform of Environmental Regulation </w:t>
      </w:r>
      <w:r w:rsidDel="00000000" w:rsidR="00000000" w:rsidRPr="00000000">
        <w:rPr>
          <w:rFonts w:ascii="Garamond" w:cs="Garamond" w:eastAsia="Garamond" w:hAnsi="Garamond"/>
          <w:vertAlign w:val="baseline"/>
          <w:rtl w:val="0"/>
        </w:rPr>
        <w:t xml:space="preserve">(Wesley Magat ed., 1982)) (with Thomas Y. Au). </w:t>
      </w:r>
      <w:r w:rsidDel="00000000" w:rsidR="00000000" w:rsidRPr="00000000">
        <w:rPr>
          <w:rtl w:val="0"/>
        </w:rPr>
      </w:r>
    </w:p>
    <w:p w:rsidR="00000000" w:rsidDel="00000000" w:rsidP="00000000" w:rsidRDefault="00000000" w:rsidRPr="00000000">
      <w:pPr>
        <w:keepLines w:val="1"/>
        <w:widowControl w:val="1"/>
        <w:tabs>
          <w:tab w:val="left" w:pos="1620"/>
        </w:tabs>
        <w:spacing w:after="0" w:before="0" w:line="240" w:lineRule="auto"/>
        <w:ind w:left="1620" w:right="0" w:hanging="540"/>
        <w:contextualSpacing w:val="0"/>
      </w:pPr>
      <w:r w:rsidDel="00000000" w:rsidR="00000000" w:rsidRPr="00000000">
        <w:rPr>
          <w:rtl w:val="0"/>
        </w:rPr>
      </w:r>
    </w:p>
    <w:p w:rsidR="00000000" w:rsidDel="00000000" w:rsidP="00000000" w:rsidRDefault="00000000" w:rsidRPr="00000000">
      <w:pPr>
        <w:keepLines w:val="1"/>
        <w:numPr>
          <w:ilvl w:val="0"/>
          <w:numId w:val="8"/>
        </w:numPr>
        <w:tabs>
          <w:tab w:val="left" w:pos="1620"/>
        </w:tabs>
        <w:ind w:left="1620" w:hanging="540"/>
        <w:rPr>
          <w:rFonts w:ascii="Garamond" w:cs="Garamond" w:eastAsia="Garamond" w:hAnsi="Garamond"/>
          <w:b w:val="0"/>
          <w:sz w:val="24"/>
        </w:rPr>
      </w:pPr>
      <w:r w:rsidDel="00000000" w:rsidR="00000000" w:rsidRPr="00000000">
        <w:rPr>
          <w:rFonts w:ascii="Garamond" w:cs="Garamond" w:eastAsia="Garamond" w:hAnsi="Garamond"/>
          <w:vertAlign w:val="baseline"/>
          <w:rtl w:val="0"/>
        </w:rPr>
        <w:t xml:space="preserve">10 </w:t>
      </w:r>
      <w:r w:rsidDel="00000000" w:rsidR="00000000" w:rsidRPr="00000000">
        <w:rPr>
          <w:rFonts w:ascii="Garamond" w:cs="Garamond" w:eastAsia="Garamond" w:hAnsi="Garamond"/>
          <w:smallCaps w:val="1"/>
          <w:vertAlign w:val="baseline"/>
          <w:rtl w:val="0"/>
        </w:rPr>
        <w:t xml:space="preserve">Ecology</w:t>
      </w:r>
      <w:r w:rsidDel="00000000" w:rsidR="00000000" w:rsidRPr="00000000">
        <w:rPr>
          <w:rFonts w:ascii="Garamond" w:cs="Garamond" w:eastAsia="Garamond" w:hAnsi="Garamond"/>
          <w:vertAlign w:val="baseline"/>
          <w:rtl w:val="0"/>
        </w:rPr>
        <w:t xml:space="preserve"> L. Q. 193 (1982) (reviewing </w:t>
      </w:r>
      <w:r w:rsidDel="00000000" w:rsidR="00000000" w:rsidRPr="00000000">
        <w:rPr>
          <w:rFonts w:ascii="Garamond" w:cs="Garamond" w:eastAsia="Garamond" w:hAnsi="Garamond"/>
          <w:smallCaps w:val="1"/>
          <w:vertAlign w:val="baseline"/>
          <w:rtl w:val="0"/>
        </w:rPr>
        <w:t xml:space="preserve">Bruce Ackerman and William Hassler, Clean Air/Dirty Coal</w:t>
      </w:r>
      <w:r w:rsidDel="00000000" w:rsidR="00000000" w:rsidRPr="00000000">
        <w:rPr>
          <w:rFonts w:ascii="Garamond" w:cs="Garamond" w:eastAsia="Garamond" w:hAnsi="Garamond"/>
          <w:vertAlign w:val="baseline"/>
          <w:rtl w:val="0"/>
        </w:rPr>
        <w:t xml:space="preserve"> (1981)) (with Thomas Y. Au). </w:t>
      </w:r>
      <w:r w:rsidDel="00000000" w:rsidR="00000000" w:rsidRPr="00000000">
        <w:rPr>
          <w:rtl w:val="0"/>
        </w:rPr>
      </w:r>
    </w:p>
    <w:p w:rsidR="00000000" w:rsidDel="00000000" w:rsidP="00000000" w:rsidRDefault="00000000" w:rsidRPr="00000000">
      <w:pPr>
        <w:keepLines w:val="1"/>
        <w:tabs>
          <w:tab w:val="left" w:pos="1620"/>
        </w:tabs>
        <w:ind w:left="1620" w:firstLine="0"/>
        <w:contextualSpacing w:val="0"/>
      </w:pPr>
      <w:r w:rsidDel="00000000" w:rsidR="00000000" w:rsidRPr="00000000">
        <w:rPr>
          <w:rtl w:val="0"/>
        </w:rPr>
      </w:r>
    </w:p>
    <w:p w:rsidR="00000000" w:rsidDel="00000000" w:rsidP="00000000" w:rsidRDefault="00000000" w:rsidRPr="00000000">
      <w:pPr>
        <w:keepLines w:val="1"/>
        <w:ind w:left="1440" w:hanging="720"/>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Other Articles and Publications</w:t>
        <w:tab/>
        <w:t xml:space="preserve"> </w:t>
      </w:r>
      <w:r w:rsidDel="00000000" w:rsidR="00000000" w:rsidRPr="00000000">
        <w:rPr>
          <w:rtl w:val="0"/>
        </w:rPr>
      </w:r>
    </w:p>
    <w:p w:rsidR="00000000" w:rsidDel="00000000" w:rsidP="00000000" w:rsidRDefault="00000000" w:rsidRPr="00000000">
      <w:pPr>
        <w:keepLines w:val="1"/>
        <w:widowControl w:val="1"/>
        <w:tabs>
          <w:tab w:val="left" w:pos="1620"/>
        </w:tabs>
        <w:spacing w:after="0" w:before="0" w:line="240" w:lineRule="auto"/>
        <w:ind w:left="126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260" w:hanging="36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Achieving Dramatic Reductions in Greenhouse Gas Emissions through Sustainable Development</w:t>
      </w:r>
      <w:r w:rsidDel="00000000" w:rsidR="00000000" w:rsidRPr="00000000">
        <w:rPr>
          <w:rFonts w:ascii="Garamond" w:cs="Garamond" w:eastAsia="Garamond" w:hAnsi="Garamond"/>
          <w:vertAlign w:val="baseline"/>
          <w:rtl w:val="0"/>
        </w:rPr>
        <w:t xml:space="preserve">, Environmental Law Profs Blog (Nov. 5, 2014), </w:t>
      </w:r>
      <w:hyperlink r:id="rId11">
        <w:r w:rsidDel="00000000" w:rsidR="00000000" w:rsidRPr="00000000">
          <w:rPr>
            <w:rFonts w:ascii="Garamond" w:cs="Garamond" w:eastAsia="Garamond" w:hAnsi="Garamond"/>
            <w:color w:val="0000ff"/>
            <w:u w:val="single"/>
            <w:vertAlign w:val="baseline"/>
            <w:rtl w:val="0"/>
          </w:rPr>
          <w:t xml:space="preserve">http://lawprofessors.typepad.com/environmental_law/2014/11/ipcc-response-essay-2achieving-dramatic-reductions-in-greenhouse-gas-emissions-through-sustainable-d.html</w:t>
        </w:r>
      </w:hyperlink>
      <w:hyperlink r:id="rId12">
        <w:r w:rsidDel="00000000" w:rsidR="00000000" w:rsidRPr="00000000">
          <w:rPr>
            <w:rtl w:val="0"/>
          </w:rPr>
        </w:r>
      </w:hyperlink>
    </w:p>
    <w:p w:rsidR="00000000" w:rsidDel="00000000" w:rsidP="00000000" w:rsidRDefault="00000000" w:rsidRPr="00000000">
      <w:pPr>
        <w:tabs>
          <w:tab w:val="left" w:pos="1440"/>
        </w:tabs>
        <w:ind w:left="1260" w:firstLine="0"/>
        <w:contextualSpacing w:val="0"/>
      </w:pPr>
      <w:hyperlink r:id="rId13">
        <w:r w:rsidDel="00000000" w:rsidR="00000000" w:rsidRPr="00000000">
          <w:rPr>
            <w:rtl w:val="0"/>
          </w:rPr>
        </w:r>
      </w:hyperlink>
    </w:p>
    <w:p w:rsidR="00000000" w:rsidDel="00000000" w:rsidP="00000000" w:rsidRDefault="00000000" w:rsidRPr="00000000">
      <w:pPr>
        <w:numPr>
          <w:ilvl w:val="0"/>
          <w:numId w:val="5"/>
        </w:numPr>
        <w:tabs>
          <w:tab w:val="left" w:pos="1440"/>
        </w:tabs>
        <w:ind w:left="1260" w:hanging="36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Task Force Recommends Stronger ABA Leadership on Sustainability</w:t>
      </w:r>
      <w:r w:rsidDel="00000000" w:rsidR="00000000" w:rsidRPr="00000000">
        <w:rPr>
          <w:rFonts w:ascii="Garamond" w:cs="Garamond" w:eastAsia="Garamond" w:hAnsi="Garamond"/>
          <w:vertAlign w:val="baseline"/>
          <w:rtl w:val="0"/>
        </w:rPr>
        <w:t xml:space="preserve">, American College of Environmental Lawyers (Sept. 2, 2014), </w:t>
      </w:r>
      <w:hyperlink r:id="rId14">
        <w:r w:rsidDel="00000000" w:rsidR="00000000" w:rsidRPr="00000000">
          <w:rPr>
            <w:rFonts w:ascii="Garamond" w:cs="Garamond" w:eastAsia="Garamond" w:hAnsi="Garamond"/>
            <w:color w:val="0000ff"/>
            <w:u w:val="single"/>
            <w:vertAlign w:val="baseline"/>
            <w:rtl w:val="0"/>
          </w:rPr>
          <w:t xml:space="preserve">http://acoel.org/post/2014/09/02/TASK-FORCE-RECOMMENDS-STRONGER-ABA-LEADERSHIP-ON-SUSTAINABILITY-.aspx</w:t>
        </w:r>
      </w:hyperlink>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tabs>
          <w:tab w:val="left" w:pos="1440"/>
        </w:tabs>
        <w:ind w:left="126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267" w:hanging="547"/>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A Legislative History of Article 1, Section 27 of the Constitution of the Commonwealth of Pennsylvania</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Widener L. J.</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i w:val="1"/>
          <w:vertAlign w:val="baseline"/>
          <w:rtl w:val="0"/>
        </w:rPr>
        <w:t xml:space="preserve"> </w:t>
      </w:r>
      <w:r w:rsidDel="00000000" w:rsidR="00000000" w:rsidRPr="00000000">
        <w:rPr>
          <w:rFonts w:ascii="Garamond" w:cs="Garamond" w:eastAsia="Garamond" w:hAnsi="Garamond"/>
          <w:vertAlign w:val="baseline"/>
          <w:rtl w:val="0"/>
        </w:rPr>
        <w:t xml:space="preserve">(forthcoming) (with Edmund J. Sonnenberg), </w:t>
      </w:r>
      <w:hyperlink r:id="rId15">
        <w:r w:rsidDel="00000000" w:rsidR="00000000" w:rsidRPr="00000000">
          <w:rPr>
            <w:rFonts w:ascii="Garamond" w:cs="Garamond" w:eastAsia="Garamond" w:hAnsi="Garamond"/>
            <w:color w:val="0000ff"/>
            <w:u w:val="single"/>
            <w:vertAlign w:val="baseline"/>
            <w:rtl w:val="0"/>
          </w:rPr>
          <w:t xml:space="preserve">http://papers.ssrn.com/sol3/papers.cfm?abstract_id=2474660</w:t>
        </w:r>
      </w:hyperlink>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tabs>
          <w:tab w:val="left" w:pos="1440"/>
        </w:tabs>
        <w:ind w:left="1267"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267" w:hanging="547"/>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Foreword </w:t>
      </w:r>
      <w:r w:rsidDel="00000000" w:rsidR="00000000" w:rsidRPr="00000000">
        <w:rPr>
          <w:rFonts w:ascii="Garamond" w:cs="Garamond" w:eastAsia="Garamond" w:hAnsi="Garamond"/>
          <w:vertAlign w:val="baseline"/>
          <w:rtl w:val="0"/>
        </w:rPr>
        <w:t xml:space="preserve">to</w:t>
      </w:r>
      <w:r w:rsidDel="00000000" w:rsidR="00000000" w:rsidRPr="00000000">
        <w:rPr>
          <w:rFonts w:ascii="Garamond" w:cs="Garamond" w:eastAsia="Garamond" w:hAnsi="Garamond"/>
          <w:i w:val="1"/>
          <w:vertAlign w:val="baseline"/>
          <w:rtl w:val="0"/>
        </w:rPr>
        <w:t xml:space="preserve"> </w:t>
      </w:r>
      <w:r w:rsidDel="00000000" w:rsidR="00000000" w:rsidRPr="00000000">
        <w:rPr>
          <w:rFonts w:ascii="Garamond" w:cs="Garamond" w:eastAsia="Garamond" w:hAnsi="Garamond"/>
          <w:smallCaps w:val="1"/>
          <w:vertAlign w:val="baseline"/>
          <w:rtl w:val="0"/>
        </w:rPr>
        <w:t xml:space="preserve">Rethinking Sustainable Development to Meet the Climate Change Challenge </w:t>
      </w:r>
      <w:r w:rsidDel="00000000" w:rsidR="00000000" w:rsidRPr="00000000">
        <w:rPr>
          <w:rFonts w:ascii="Garamond" w:cs="Garamond" w:eastAsia="Garamond" w:hAnsi="Garamond"/>
          <w:vertAlign w:val="baseline"/>
          <w:rtl w:val="0"/>
        </w:rPr>
        <w:t xml:space="preserve">(Jessica Owley &amp; Keith Hirokawa eds., forthcoming 2014).  </w:t>
      </w:r>
      <w:r w:rsidDel="00000000" w:rsidR="00000000" w:rsidRPr="00000000">
        <w:rPr>
          <w:rtl w:val="0"/>
        </w:rPr>
      </w:r>
    </w:p>
    <w:p w:rsidR="00000000" w:rsidDel="00000000" w:rsidP="00000000" w:rsidRDefault="00000000" w:rsidRPr="00000000">
      <w:pPr>
        <w:tabs>
          <w:tab w:val="left" w:pos="1440"/>
        </w:tabs>
        <w:ind w:left="1267"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267" w:hanging="547"/>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Climate Change, Sustainable Development, and Ecosystems: 2013 Annual Report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w:t>
      </w:r>
      <w:r w:rsidDel="00000000" w:rsidR="00000000" w:rsidRPr="00000000">
        <w:rPr>
          <w:rFonts w:ascii="Garamond" w:cs="Garamond" w:eastAsia="Garamond" w:hAnsi="Garamond"/>
          <w:vertAlign w:val="baseline"/>
          <w:rtl w:val="0"/>
        </w:rPr>
        <w:t xml:space="preserve"> 310 (2014) (with Jennifer Drust et al.), </w:t>
      </w:r>
      <w:hyperlink r:id="rId16">
        <w:r w:rsidDel="00000000" w:rsidR="00000000" w:rsidRPr="00000000">
          <w:rPr>
            <w:rFonts w:ascii="Garamond" w:cs="Garamond" w:eastAsia="Garamond" w:hAnsi="Garamond"/>
            <w:color w:val="0000ff"/>
            <w:u w:val="single"/>
            <w:vertAlign w:val="baseline"/>
            <w:rtl w:val="0"/>
          </w:rPr>
          <w:t xml:space="preserve">http://www.americanbar.org/content/dam/aba/publications/yir/2013/YIR2013_27_ccsde.authcheckdam.pdf</w:t>
        </w:r>
      </w:hyperlink>
      <w:hyperlink r:id="rId17">
        <w:r w:rsidDel="00000000" w:rsidR="00000000" w:rsidRPr="00000000">
          <w:rPr>
            <w:rtl w:val="0"/>
          </w:rPr>
        </w:r>
      </w:hyperlink>
    </w:p>
    <w:p w:rsidR="00000000" w:rsidDel="00000000" w:rsidP="00000000" w:rsidRDefault="00000000" w:rsidRPr="00000000">
      <w:pPr>
        <w:tabs>
          <w:tab w:val="left" w:pos="1440"/>
        </w:tabs>
        <w:ind w:left="1440" w:firstLine="0"/>
        <w:contextualSpacing w:val="0"/>
      </w:pPr>
      <w:hyperlink r:id="rId18">
        <w:r w:rsidDel="00000000" w:rsidR="00000000" w:rsidRPr="00000000">
          <w:rPr>
            <w:rtl w:val="0"/>
          </w:rPr>
        </w:r>
      </w:hyperlink>
    </w:p>
    <w:p w:rsidR="00000000" w:rsidDel="00000000" w:rsidP="00000000" w:rsidRDefault="00000000" w:rsidRPr="00000000">
      <w:pPr>
        <w:keepLines w:val="1"/>
        <w:numPr>
          <w:ilvl w:val="0"/>
          <w:numId w:val="5"/>
        </w:numPr>
        <w:tabs>
          <w:tab w:val="left" w:pos="1620"/>
        </w:tabs>
        <w:ind w:left="1260" w:hanging="36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 </w:t>
      </w:r>
      <w:r w:rsidDel="00000000" w:rsidR="00000000" w:rsidRPr="00000000">
        <w:rPr>
          <w:rFonts w:ascii="Garamond" w:cs="Garamond" w:eastAsia="Garamond" w:hAnsi="Garamond"/>
          <w:vertAlign w:val="baseline"/>
          <w:rtl w:val="0"/>
        </w:rPr>
        <w:t xml:space="preserve">Essential Reading on Sustainable Development Law, IUCN Academy of Environmental Law (2014) (with Andrea Ross),   </w:t>
      </w:r>
      <w:hyperlink r:id="rId19">
        <w:r w:rsidDel="00000000" w:rsidR="00000000" w:rsidRPr="00000000">
          <w:rPr>
            <w:rFonts w:ascii="Garamond" w:cs="Garamond" w:eastAsia="Garamond" w:hAnsi="Garamond"/>
            <w:color w:val="0000ff"/>
            <w:u w:val="single"/>
            <w:vertAlign w:val="baseline"/>
            <w:rtl w:val="0"/>
          </w:rPr>
          <w:t xml:space="preserve">http://www.iucnael.org/essentials-readings-in-environmental-law-topics</w:t>
        </w:r>
      </w:hyperlink>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keepLines w:val="1"/>
        <w:tabs>
          <w:tab w:val="left" w:pos="1620"/>
        </w:tabs>
        <w:ind w:left="1260" w:firstLine="0"/>
        <w:contextualSpacing w:val="0"/>
      </w:pPr>
      <w:r w:rsidDel="00000000" w:rsidR="00000000" w:rsidRPr="00000000">
        <w:rPr>
          <w:rtl w:val="0"/>
        </w:rPr>
      </w:r>
    </w:p>
    <w:p w:rsidR="00000000" w:rsidDel="00000000" w:rsidP="00000000" w:rsidRDefault="00000000" w:rsidRPr="00000000">
      <w:pPr>
        <w:keepLines w:val="1"/>
        <w:numPr>
          <w:ilvl w:val="0"/>
          <w:numId w:val="5"/>
        </w:numPr>
        <w:tabs>
          <w:tab w:val="left" w:pos="1620"/>
        </w:tabs>
        <w:ind w:left="1260" w:hanging="36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ABA Task Force to Help Mainstream Sustainability in Law Practice</w:t>
      </w:r>
      <w:r w:rsidDel="00000000" w:rsidR="00000000" w:rsidRPr="00000000">
        <w:rPr>
          <w:rFonts w:ascii="Garamond" w:cs="Garamond" w:eastAsia="Garamond" w:hAnsi="Garamond"/>
          <w:vertAlign w:val="baseline"/>
          <w:rtl w:val="0"/>
        </w:rPr>
        <w:t xml:space="preserve">, American College of Environmental Lawyers (Dec. 4, 2013), </w:t>
      </w:r>
      <w:hyperlink r:id="rId20">
        <w:r w:rsidDel="00000000" w:rsidR="00000000" w:rsidRPr="00000000">
          <w:rPr>
            <w:rFonts w:ascii="Garamond" w:cs="Garamond" w:eastAsia="Garamond" w:hAnsi="Garamond"/>
            <w:color w:val="0000ff"/>
            <w:u w:val="single"/>
            <w:vertAlign w:val="baseline"/>
            <w:rtl w:val="0"/>
          </w:rPr>
          <w:t xml:space="preserve">http://www.acoel.org/post/2013/12/04/ABA-Task-Force-to-Help-Mainstream-Sustainability-in-Law-Practice.aspx</w:t>
        </w:r>
      </w:hyperlink>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keepLines w:val="1"/>
        <w:tabs>
          <w:tab w:val="left" w:pos="1620"/>
        </w:tabs>
        <w:ind w:left="1260" w:firstLine="0"/>
        <w:contextualSpacing w:val="0"/>
      </w:pPr>
      <w:r w:rsidDel="00000000" w:rsidR="00000000" w:rsidRPr="00000000">
        <w:rPr>
          <w:rtl w:val="0"/>
        </w:rPr>
      </w:r>
    </w:p>
    <w:p w:rsidR="00000000" w:rsidDel="00000000" w:rsidP="00000000" w:rsidRDefault="00000000" w:rsidRPr="00000000">
      <w:pPr>
        <w:keepLines w:val="1"/>
        <w:numPr>
          <w:ilvl w:val="0"/>
          <w:numId w:val="5"/>
        </w:numPr>
        <w:tabs>
          <w:tab w:val="left" w:pos="1620"/>
        </w:tabs>
        <w:ind w:left="1260" w:hanging="36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The Growing Importance of Sustainability to Lawyers and the ABA</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Trends</w:t>
      </w:r>
      <w:r w:rsidDel="00000000" w:rsidR="00000000" w:rsidRPr="00000000">
        <w:rPr>
          <w:rFonts w:ascii="Garamond" w:cs="Garamond" w:eastAsia="Garamond" w:hAnsi="Garamond"/>
          <w:vertAlign w:val="baseline"/>
          <w:rtl w:val="0"/>
        </w:rPr>
        <w:t xml:space="preserve">, July/Aug. 2013, at 21, </w:t>
      </w:r>
      <w:hyperlink r:id="rId21">
        <w:r w:rsidDel="00000000" w:rsidR="00000000" w:rsidRPr="00000000">
          <w:rPr>
            <w:rFonts w:ascii="Garamond" w:cs="Garamond" w:eastAsia="Garamond" w:hAnsi="Garamond"/>
            <w:color w:val="0000ff"/>
            <w:u w:val="single"/>
            <w:vertAlign w:val="baseline"/>
            <w:rtl w:val="0"/>
          </w:rPr>
          <w:t xml:space="preserve">http://www.americanbar.org/content/dam/aba/publications/trends/2013/ABA_TR_v044n06_issue.authcheckdam.pdf</w:t>
        </w:r>
      </w:hyperlink>
      <w:r w:rsidDel="00000000" w:rsidR="00000000" w:rsidRPr="00000000">
        <w:rPr>
          <w:rFonts w:ascii="Garamond" w:cs="Garamond" w:eastAsia="Garamond" w:hAnsi="Garamond"/>
          <w:vertAlign w:val="baseline"/>
          <w:rtl w:val="0"/>
        </w:rPr>
        <w:t xml:space="preserve"> (with Lee A. DeHihns, and Ira R. Feldman).</w:t>
      </w:r>
      <w:r w:rsidDel="00000000" w:rsidR="00000000" w:rsidRPr="00000000">
        <w:rPr>
          <w:rtl w:val="0"/>
        </w:rPr>
      </w:r>
    </w:p>
    <w:p w:rsidR="00000000" w:rsidDel="00000000" w:rsidP="00000000" w:rsidRDefault="00000000" w:rsidRPr="00000000">
      <w:pPr>
        <w:keepLines w:val="1"/>
        <w:tabs>
          <w:tab w:val="left" w:pos="1620"/>
        </w:tabs>
        <w:ind w:left="126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keepLines w:val="1"/>
        <w:numPr>
          <w:ilvl w:val="0"/>
          <w:numId w:val="5"/>
        </w:numPr>
        <w:tabs>
          <w:tab w:val="left" w:pos="1620"/>
        </w:tabs>
        <w:ind w:left="1260" w:hanging="36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Teacher’s Manual</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A Practical Guide to Legal Writing and Legal Method</w:t>
      </w:r>
      <w:r w:rsidDel="00000000" w:rsidR="00000000" w:rsidRPr="00000000">
        <w:rPr>
          <w:rFonts w:ascii="Garamond" w:cs="Garamond" w:eastAsia="Garamond" w:hAnsi="Garamond"/>
          <w:vertAlign w:val="baseline"/>
          <w:rtl w:val="0"/>
        </w:rPr>
        <w:t xml:space="preserve"> (Wolters Kluwer, 5</w:t>
      </w:r>
      <w:r w:rsidDel="00000000" w:rsidR="00000000" w:rsidRPr="00000000">
        <w:rPr>
          <w:rFonts w:ascii="Garamond" w:cs="Garamond" w:eastAsia="Garamond" w:hAnsi="Garamond"/>
          <w:vertAlign w:val="superscript"/>
          <w:rtl w:val="0"/>
        </w:rPr>
        <w:t xml:space="preserve">th</w:t>
      </w:r>
      <w:r w:rsidDel="00000000" w:rsidR="00000000" w:rsidRPr="00000000">
        <w:rPr>
          <w:rFonts w:ascii="Garamond" w:cs="Garamond" w:eastAsia="Garamond" w:hAnsi="Garamond"/>
          <w:vertAlign w:val="baseline"/>
          <w:rtl w:val="0"/>
        </w:rPr>
        <w:t xml:space="preserve"> ed., 2013) (with Cathleen Wharton et al.).</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5"/>
        </w:numPr>
        <w:tabs>
          <w:tab w:val="left" w:pos="1620"/>
        </w:tabs>
        <w:ind w:left="1260" w:hanging="36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Agenda 21: A Guide for the Perplexed</w:t>
      </w:r>
      <w:r w:rsidDel="00000000" w:rsidR="00000000" w:rsidRPr="00000000">
        <w:rPr>
          <w:rFonts w:ascii="Garamond" w:cs="Garamond" w:eastAsia="Garamond" w:hAnsi="Garamond"/>
          <w:vertAlign w:val="baseline"/>
          <w:rtl w:val="0"/>
        </w:rPr>
        <w:t xml:space="preserve">, American College of Environmental Lawyers (March 27, 2013), </w:t>
      </w:r>
      <w:hyperlink r:id="rId22">
        <w:r w:rsidDel="00000000" w:rsidR="00000000" w:rsidRPr="00000000">
          <w:rPr>
            <w:rFonts w:ascii="Garamond" w:cs="Garamond" w:eastAsia="Garamond" w:hAnsi="Garamond"/>
            <w:color w:val="0000ff"/>
            <w:u w:val="single"/>
            <w:vertAlign w:val="baseline"/>
            <w:rtl w:val="0"/>
          </w:rPr>
          <w:t xml:space="preserve">http://www.acoel.org/post/2013/03/27/AGENDA-21-A-GUIDE-FOR-THE-PERPLEXED-.aspx</w:t>
        </w:r>
      </w:hyperlink>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 Committee on Climate Change, Sustainable Development, and Ecosystems: 2012 Annual Report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w:t>
      </w:r>
      <w:r w:rsidDel="00000000" w:rsidR="00000000" w:rsidRPr="00000000">
        <w:rPr>
          <w:rFonts w:ascii="Garamond" w:cs="Garamond" w:eastAsia="Garamond" w:hAnsi="Garamond"/>
          <w:vertAlign w:val="baseline"/>
          <w:rtl w:val="0"/>
        </w:rPr>
        <w:t xml:space="preserve"> 313 (2013) (with Diane Callan et al.).</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keepLines w:val="1"/>
        <w:widowControl w:val="1"/>
        <w:numPr>
          <w:ilvl w:val="0"/>
          <w:numId w:val="5"/>
        </w:numPr>
        <w:tabs>
          <w:tab w:val="left" w:pos="1620"/>
        </w:tabs>
        <w:spacing w:after="0" w:before="0" w:line="240" w:lineRule="auto"/>
        <w:ind w:left="1260" w:hanging="360"/>
        <w:rPr>
          <w:rFonts w:ascii="Garamond" w:cs="Garamond" w:eastAsia="Garamond" w:hAnsi="Garamond"/>
          <w:sz w:val="24"/>
        </w:rPr>
      </w:pPr>
      <w:r w:rsidDel="00000000" w:rsidR="00000000" w:rsidRPr="00000000">
        <w:rPr>
          <w:rFonts w:ascii="Garamond" w:cs="Garamond" w:eastAsia="Garamond" w:hAnsi="Garamond"/>
          <w:b w:val="0"/>
          <w:i w:val="1"/>
          <w:sz w:val="24"/>
          <w:vertAlign w:val="baseline"/>
          <w:rtl w:val="0"/>
        </w:rPr>
        <w:t xml:space="preserve">Acting as if Tomorrow Matters: Accelerating the Transition to Sustainability, </w:t>
      </w:r>
      <w:hyperlink r:id="rId23">
        <w:r w:rsidDel="00000000" w:rsidR="00000000" w:rsidRPr="00000000">
          <w:rPr>
            <w:rFonts w:ascii="Garamond" w:cs="Garamond" w:eastAsia="Garamond" w:hAnsi="Garamond"/>
            <w:b w:val="0"/>
            <w:color w:val="0000ff"/>
            <w:sz w:val="24"/>
            <w:u w:val="single"/>
            <w:vertAlign w:val="baseline"/>
            <w:rtl w:val="0"/>
          </w:rPr>
          <w:t xml:space="preserve">http://www.csrwire.com/blog/series/38-acting-as-if-tomorrow-matters-accelerating-the-transition-to-sustainability/posts</w:t>
        </w:r>
      </w:hyperlink>
      <w:r w:rsidDel="00000000" w:rsidR="00000000" w:rsidRPr="00000000">
        <w:rPr>
          <w:rFonts w:ascii="Garamond" w:cs="Garamond" w:eastAsia="Garamond" w:hAnsi="Garamond"/>
          <w:b w:val="0"/>
          <w:sz w:val="24"/>
          <w:vertAlign w:val="baseline"/>
          <w:rtl w:val="0"/>
        </w:rPr>
        <w:t xml:space="preserve"> (five-part series in CSR Wire (the Corporate Social Responsibility Newswire))</w:t>
      </w:r>
    </w:p>
    <w:p w:rsidR="00000000" w:rsidDel="00000000" w:rsidP="00000000" w:rsidRDefault="00000000" w:rsidRPr="00000000">
      <w:pPr>
        <w:keepLines w:val="1"/>
        <w:widowControl w:val="1"/>
        <w:tabs>
          <w:tab w:val="left" w:pos="1620"/>
        </w:tabs>
        <w:spacing w:after="0" w:before="0" w:line="240" w:lineRule="auto"/>
        <w:ind w:left="1260" w:firstLine="0"/>
        <w:contextualSpacing w:val="0"/>
      </w:pPr>
      <w:r w:rsidDel="00000000" w:rsidR="00000000" w:rsidRPr="00000000">
        <w:rPr>
          <w:rtl w:val="0"/>
        </w:rPr>
      </w:r>
    </w:p>
    <w:p w:rsidR="00000000" w:rsidDel="00000000" w:rsidP="00000000" w:rsidRDefault="00000000" w:rsidRPr="00000000">
      <w:pPr>
        <w:keepLines w:val="1"/>
        <w:widowControl w:val="1"/>
        <w:numPr>
          <w:ilvl w:val="0"/>
          <w:numId w:val="10"/>
        </w:numPr>
        <w:tabs>
          <w:tab w:val="left" w:pos="1620"/>
        </w:tabs>
        <w:spacing w:after="0" w:before="0" w:line="240" w:lineRule="auto"/>
        <w:ind w:left="1980" w:hanging="360"/>
        <w:rPr>
          <w:b w:val="0"/>
          <w:sz w:val="24"/>
        </w:rPr>
      </w:pPr>
      <w:r w:rsidDel="00000000" w:rsidR="00000000" w:rsidRPr="00000000">
        <w:rPr>
          <w:rFonts w:ascii="Garamond" w:cs="Garamond" w:eastAsia="Garamond" w:hAnsi="Garamond"/>
          <w:b w:val="0"/>
          <w:i w:val="1"/>
          <w:sz w:val="24"/>
          <w:vertAlign w:val="baseline"/>
          <w:rtl w:val="0"/>
        </w:rPr>
        <w:t xml:space="preserve">Hitting the Sustainability Accelerator: 51 Sustainability Experts, 4 Approaches</w:t>
      </w:r>
      <w:r w:rsidDel="00000000" w:rsidR="00000000" w:rsidRPr="00000000">
        <w:rPr>
          <w:rFonts w:ascii="Garamond" w:cs="Garamond" w:eastAsia="Garamond" w:hAnsi="Garamond"/>
          <w:b w:val="0"/>
          <w:sz w:val="24"/>
          <w:vertAlign w:val="baseline"/>
          <w:rtl w:val="0"/>
        </w:rPr>
        <w:t xml:space="preserve"> (Feb. 5, 2013), </w:t>
      </w:r>
      <w:hyperlink r:id="rId24">
        <w:r w:rsidDel="00000000" w:rsidR="00000000" w:rsidRPr="00000000">
          <w:rPr>
            <w:rFonts w:ascii="Garamond" w:cs="Garamond" w:eastAsia="Garamond" w:hAnsi="Garamond"/>
            <w:b w:val="0"/>
            <w:color w:val="0000ff"/>
            <w:sz w:val="24"/>
            <w:u w:val="single"/>
            <w:vertAlign w:val="baseline"/>
            <w:rtl w:val="0"/>
          </w:rPr>
          <w:t xml:space="preserve">http://www.csrwire.com/blog/posts/706-hitting-the-sustainability-accelerator-51-sustainability-experts-4-approaches</w:t>
        </w:r>
      </w:hyperlink>
      <w:hyperlink r:id="rId25">
        <w:r w:rsidDel="00000000" w:rsidR="00000000" w:rsidRPr="00000000">
          <w:rPr>
            <w:rtl w:val="0"/>
          </w:rPr>
        </w:r>
      </w:hyperlink>
    </w:p>
    <w:p w:rsidR="00000000" w:rsidDel="00000000" w:rsidP="00000000" w:rsidRDefault="00000000" w:rsidRPr="00000000">
      <w:pPr>
        <w:keepLines w:val="1"/>
        <w:widowControl w:val="1"/>
        <w:numPr>
          <w:ilvl w:val="0"/>
          <w:numId w:val="13"/>
        </w:numPr>
        <w:tabs>
          <w:tab w:val="left" w:pos="1620"/>
        </w:tabs>
        <w:spacing w:after="0" w:before="0" w:line="240" w:lineRule="auto"/>
        <w:ind w:left="1980" w:hanging="360"/>
        <w:rPr>
          <w:b w:val="0"/>
          <w:sz w:val="24"/>
        </w:rPr>
      </w:pPr>
      <w:r w:rsidDel="00000000" w:rsidR="00000000" w:rsidRPr="00000000">
        <w:rPr>
          <w:rFonts w:ascii="Garamond" w:cs="Garamond" w:eastAsia="Garamond" w:hAnsi="Garamond"/>
          <w:b w:val="0"/>
          <w:i w:val="1"/>
          <w:sz w:val="24"/>
          <w:vertAlign w:val="baseline"/>
          <w:rtl w:val="0"/>
        </w:rPr>
        <w:t xml:space="preserve">Acting As If Tomorrow Matters: Mapping the Obstacles to Sustainability</w:t>
      </w:r>
      <w:r w:rsidDel="00000000" w:rsidR="00000000" w:rsidRPr="00000000">
        <w:rPr>
          <w:rFonts w:ascii="Garamond" w:cs="Garamond" w:eastAsia="Garamond" w:hAnsi="Garamond"/>
          <w:b w:val="0"/>
          <w:sz w:val="24"/>
          <w:vertAlign w:val="baseline"/>
          <w:rtl w:val="0"/>
        </w:rPr>
        <w:t xml:space="preserve"> (Jan. 29, 2013), </w:t>
      </w:r>
      <w:hyperlink r:id="rId26">
        <w:r w:rsidDel="00000000" w:rsidR="00000000" w:rsidRPr="00000000">
          <w:rPr>
            <w:rFonts w:ascii="Garamond" w:cs="Garamond" w:eastAsia="Garamond" w:hAnsi="Garamond"/>
            <w:b w:val="0"/>
            <w:color w:val="0000ff"/>
            <w:sz w:val="24"/>
            <w:u w:val="single"/>
            <w:vertAlign w:val="baseline"/>
            <w:rtl w:val="0"/>
          </w:rPr>
          <w:t xml:space="preserve">http://bit.ly/derncsr4</w:t>
        </w:r>
      </w:hyperlink>
      <w:r w:rsidDel="00000000" w:rsidR="00000000" w:rsidRPr="00000000">
        <w:rPr>
          <w:rFonts w:ascii="Garamond" w:cs="Garamond" w:eastAsia="Garamond" w:hAnsi="Garamond"/>
          <w:b w:val="0"/>
          <w:sz w:val="24"/>
          <w:vertAlign w:val="baseline"/>
          <w:rtl w:val="0"/>
        </w:rPr>
        <w:t xml:space="preserve">  </w:t>
      </w:r>
    </w:p>
    <w:p w:rsidR="00000000" w:rsidDel="00000000" w:rsidP="00000000" w:rsidRDefault="00000000" w:rsidRPr="00000000">
      <w:pPr>
        <w:keepLines w:val="1"/>
        <w:widowControl w:val="1"/>
        <w:numPr>
          <w:ilvl w:val="0"/>
          <w:numId w:val="13"/>
        </w:numPr>
        <w:tabs>
          <w:tab w:val="left" w:pos="1620"/>
        </w:tabs>
        <w:spacing w:after="0" w:before="0" w:line="240" w:lineRule="auto"/>
        <w:ind w:left="1980" w:hanging="360"/>
        <w:rPr>
          <w:b w:val="0"/>
          <w:sz w:val="24"/>
        </w:rPr>
      </w:pPr>
      <w:r w:rsidDel="00000000" w:rsidR="00000000" w:rsidRPr="00000000">
        <w:rPr>
          <w:rFonts w:ascii="Garamond" w:cs="Garamond" w:eastAsia="Garamond" w:hAnsi="Garamond"/>
          <w:b w:val="0"/>
          <w:i w:val="1"/>
          <w:sz w:val="24"/>
          <w:vertAlign w:val="baseline"/>
          <w:rtl w:val="0"/>
        </w:rPr>
        <w:t xml:space="preserve">What Motivates Sustainability Efforts in the U.S.?</w:t>
      </w:r>
      <w:r w:rsidDel="00000000" w:rsidR="00000000" w:rsidRPr="00000000">
        <w:rPr>
          <w:rFonts w:ascii="Garamond" w:cs="Garamond" w:eastAsia="Garamond" w:hAnsi="Garamond"/>
          <w:b w:val="0"/>
          <w:sz w:val="24"/>
          <w:vertAlign w:val="baseline"/>
          <w:rtl w:val="0"/>
        </w:rPr>
        <w:t xml:space="preserve"> (Jan. 22, 2013), </w:t>
      </w:r>
      <w:hyperlink r:id="rId27">
        <w:r w:rsidDel="00000000" w:rsidR="00000000" w:rsidRPr="00000000">
          <w:rPr>
            <w:rFonts w:ascii="Garamond" w:cs="Garamond" w:eastAsia="Garamond" w:hAnsi="Garamond"/>
            <w:b w:val="0"/>
            <w:color w:val="0000ff"/>
            <w:sz w:val="24"/>
            <w:u w:val="single"/>
            <w:vertAlign w:val="baseline"/>
            <w:rtl w:val="0"/>
          </w:rPr>
          <w:t xml:space="preserve">http://www.csrwire.com/blog/posts/686-what-motivates-sustainability-efforts-in-the-u-s</w:t>
        </w:r>
      </w:hyperlink>
      <w:hyperlink r:id="rId28">
        <w:r w:rsidDel="00000000" w:rsidR="00000000" w:rsidRPr="00000000">
          <w:rPr>
            <w:rtl w:val="0"/>
          </w:rPr>
        </w:r>
      </w:hyperlink>
    </w:p>
    <w:p w:rsidR="00000000" w:rsidDel="00000000" w:rsidP="00000000" w:rsidRDefault="00000000" w:rsidRPr="00000000">
      <w:pPr>
        <w:keepLines w:val="1"/>
        <w:widowControl w:val="1"/>
        <w:numPr>
          <w:ilvl w:val="0"/>
          <w:numId w:val="13"/>
        </w:numPr>
        <w:tabs>
          <w:tab w:val="left" w:pos="1620"/>
        </w:tabs>
        <w:spacing w:after="0" w:before="0" w:line="240" w:lineRule="auto"/>
        <w:ind w:left="1980" w:hanging="360"/>
        <w:rPr>
          <w:b w:val="0"/>
          <w:sz w:val="24"/>
        </w:rPr>
      </w:pPr>
      <w:r w:rsidDel="00000000" w:rsidR="00000000" w:rsidRPr="00000000">
        <w:rPr>
          <w:rFonts w:ascii="Garamond" w:cs="Garamond" w:eastAsia="Garamond" w:hAnsi="Garamond"/>
          <w:b w:val="0"/>
          <w:i w:val="1"/>
          <w:sz w:val="24"/>
          <w:vertAlign w:val="baseline"/>
          <w:rtl w:val="0"/>
        </w:rPr>
        <w:t xml:space="preserve">U.S. Sustainability Efforts: Modest Progress but an Increasingly Distant Goal</w:t>
      </w:r>
      <w:r w:rsidDel="00000000" w:rsidR="00000000" w:rsidRPr="00000000">
        <w:rPr>
          <w:rFonts w:ascii="Garamond" w:cs="Garamond" w:eastAsia="Garamond" w:hAnsi="Garamond"/>
          <w:b w:val="0"/>
          <w:sz w:val="24"/>
          <w:vertAlign w:val="baseline"/>
          <w:rtl w:val="0"/>
        </w:rPr>
        <w:t xml:space="preserve"> (Jan. 17, 2013), </w:t>
      </w:r>
      <w:hyperlink r:id="rId29">
        <w:r w:rsidDel="00000000" w:rsidR="00000000" w:rsidRPr="00000000">
          <w:rPr>
            <w:rFonts w:ascii="Garamond" w:cs="Garamond" w:eastAsia="Garamond" w:hAnsi="Garamond"/>
            <w:b w:val="0"/>
            <w:color w:val="0000ff"/>
            <w:sz w:val="24"/>
            <w:u w:val="single"/>
            <w:vertAlign w:val="baseline"/>
            <w:rtl w:val="0"/>
          </w:rPr>
          <w:t xml:space="preserve">http://www.csrwire.com/blog/posts/681-u-s-sustainability-efforts-modest-progress-but-an-increasingly-distant-goal</w:t>
        </w:r>
      </w:hyperlink>
      <w:r w:rsidDel="00000000" w:rsidR="00000000" w:rsidRPr="00000000">
        <w:rPr>
          <w:rFonts w:ascii="Garamond" w:cs="Garamond" w:eastAsia="Garamond" w:hAnsi="Garamond"/>
          <w:b w:val="0"/>
          <w:sz w:val="24"/>
          <w:vertAlign w:val="baseline"/>
          <w:rtl w:val="0"/>
        </w:rPr>
        <w:t xml:space="preserve">.  </w:t>
      </w:r>
    </w:p>
    <w:p w:rsidR="00000000" w:rsidDel="00000000" w:rsidP="00000000" w:rsidRDefault="00000000" w:rsidRPr="00000000">
      <w:pPr>
        <w:keepLines w:val="1"/>
        <w:widowControl w:val="1"/>
        <w:numPr>
          <w:ilvl w:val="0"/>
          <w:numId w:val="13"/>
        </w:numPr>
        <w:tabs>
          <w:tab w:val="left" w:pos="1620"/>
        </w:tabs>
        <w:spacing w:after="0" w:before="0" w:line="240" w:lineRule="auto"/>
        <w:ind w:left="1980" w:hanging="360"/>
        <w:rPr>
          <w:b w:val="0"/>
          <w:sz w:val="24"/>
        </w:rPr>
      </w:pPr>
      <w:r w:rsidDel="00000000" w:rsidR="00000000" w:rsidRPr="00000000">
        <w:rPr>
          <w:rFonts w:ascii="Garamond" w:cs="Garamond" w:eastAsia="Garamond" w:hAnsi="Garamond"/>
          <w:b w:val="0"/>
          <w:i w:val="1"/>
          <w:sz w:val="24"/>
          <w:vertAlign w:val="baseline"/>
          <w:rtl w:val="0"/>
        </w:rPr>
        <w:t xml:space="preserve">As If Tomorrow Matters: Accelerating Progress Toward Sustainability </w:t>
      </w:r>
      <w:r w:rsidDel="00000000" w:rsidR="00000000" w:rsidRPr="00000000">
        <w:rPr>
          <w:rFonts w:ascii="Garamond" w:cs="Garamond" w:eastAsia="Garamond" w:hAnsi="Garamond"/>
          <w:b w:val="0"/>
          <w:sz w:val="24"/>
          <w:vertAlign w:val="baseline"/>
          <w:rtl w:val="0"/>
        </w:rPr>
        <w:t xml:space="preserve">(Jan. 8, 2013), </w:t>
      </w:r>
      <w:hyperlink r:id="rId30">
        <w:r w:rsidDel="00000000" w:rsidR="00000000" w:rsidRPr="00000000">
          <w:rPr>
            <w:rFonts w:ascii="Garamond" w:cs="Garamond" w:eastAsia="Garamond" w:hAnsi="Garamond"/>
            <w:b w:val="0"/>
            <w:color w:val="0000ff"/>
            <w:sz w:val="24"/>
            <w:u w:val="single"/>
            <w:vertAlign w:val="baseline"/>
            <w:rtl w:val="0"/>
          </w:rPr>
          <w:t xml:space="preserve">http://www.csrwire.com/blog/posts/667-as-if-tomorrow-matters-accelerating-progress-toward-sustainability</w:t>
        </w:r>
      </w:hyperlink>
      <w:r w:rsidDel="00000000" w:rsidR="00000000" w:rsidRPr="00000000">
        <w:rPr>
          <w:rFonts w:ascii="Garamond" w:cs="Garamond" w:eastAsia="Garamond" w:hAnsi="Garamond"/>
          <w:b w:val="0"/>
          <w:sz w:val="24"/>
          <w:vertAlign w:val="baseline"/>
          <w:rtl w:val="0"/>
        </w:rPr>
        <w:t xml:space="preserve">. </w:t>
      </w:r>
    </w:p>
    <w:p w:rsidR="00000000" w:rsidDel="00000000" w:rsidP="00000000" w:rsidRDefault="00000000" w:rsidRPr="00000000">
      <w:pPr>
        <w:keepLines w:val="1"/>
        <w:widowControl w:val="1"/>
        <w:tabs>
          <w:tab w:val="left" w:pos="1620"/>
        </w:tabs>
        <w:spacing w:after="0" w:before="0" w:line="240" w:lineRule="auto"/>
        <w:ind w:left="1260" w:firstLine="0"/>
        <w:contextualSpacing w:val="0"/>
      </w:pP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The Unfinished Story of the Rio+20 Conference, </w:t>
      </w:r>
      <w:r w:rsidDel="00000000" w:rsidR="00000000" w:rsidRPr="00000000">
        <w:rPr>
          <w:rFonts w:ascii="Garamond" w:cs="Garamond" w:eastAsia="Garamond" w:hAnsi="Garamond"/>
          <w:vertAlign w:val="baseline"/>
          <w:rtl w:val="0"/>
        </w:rPr>
        <w:t xml:space="preserve">Int’l Env’t Rep. (Bloomberg BNA), Oct. 5, 2012, </w:t>
      </w:r>
      <w:hyperlink r:id="rId31">
        <w:r w:rsidDel="00000000" w:rsidR="00000000" w:rsidRPr="00000000">
          <w:rPr>
            <w:rFonts w:ascii="Garamond" w:cs="Garamond" w:eastAsia="Garamond" w:hAnsi="Garamond"/>
            <w:color w:val="0000ff"/>
            <w:u w:val="single"/>
            <w:vertAlign w:val="baseline"/>
            <w:rtl w:val="0"/>
          </w:rPr>
          <w:t xml:space="preserve">http://0-news.bna.com.libcat.widener.edu/ieln/IELNWB/split_display.adp?fedfid=28328194&amp;vname=inernotallissues&amp;wsn=500262000&amp;searchid=18644903&amp;doctypeid=1&amp;type=date&amp;mode=doc&amp;split=0&amp;scm=IELNWB&amp;pg=0</w:t>
        </w:r>
      </w:hyperlink>
      <w:r w:rsidDel="00000000" w:rsidR="00000000" w:rsidRPr="00000000">
        <w:rPr>
          <w:rFonts w:ascii="Garamond" w:cs="Garamond" w:eastAsia="Garamond" w:hAnsi="Garamond"/>
          <w:vertAlign w:val="baseline"/>
          <w:rtl w:val="0"/>
        </w:rPr>
        <w:t xml:space="preserve">.</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It Takes a Global Sustainability Movement, </w:t>
      </w:r>
      <w:r w:rsidDel="00000000" w:rsidR="00000000" w:rsidRPr="00000000">
        <w:rPr>
          <w:rFonts w:ascii="Garamond" w:cs="Garamond" w:eastAsia="Garamond" w:hAnsi="Garamond"/>
          <w:smallCaps w:val="1"/>
          <w:vertAlign w:val="baseline"/>
          <w:rtl w:val="0"/>
        </w:rPr>
        <w:t xml:space="preserve">News Journal</w:t>
      </w:r>
      <w:r w:rsidDel="00000000" w:rsidR="00000000" w:rsidRPr="00000000">
        <w:rPr>
          <w:rFonts w:ascii="Garamond" w:cs="Garamond" w:eastAsia="Garamond" w:hAnsi="Garamond"/>
          <w:vertAlign w:val="baseline"/>
          <w:rtl w:val="0"/>
        </w:rPr>
        <w:t xml:space="preserve"> (Wilmington, Del.), Sept. 24, 2012, </w:t>
      </w:r>
      <w:hyperlink r:id="rId32">
        <w:r w:rsidDel="00000000" w:rsidR="00000000" w:rsidRPr="00000000">
          <w:rPr>
            <w:rFonts w:ascii="Garamond" w:cs="Garamond" w:eastAsia="Garamond" w:hAnsi="Garamond"/>
            <w:color w:val="0000ff"/>
            <w:u w:val="single"/>
            <w:vertAlign w:val="baseline"/>
            <w:rtl w:val="0"/>
          </w:rPr>
          <w:t xml:space="preserve">http://www.delawareonline.com/article/20120925/OPINION07/309250023/It-takes-global-sustainability-movement?odyssey=mod%7Cnewswell%7Ctext%7CHome%7Cs</w:t>
        </w:r>
      </w:hyperlink>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New Book on U.S. Sustainability: Acting as if Tomorrow Matters</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Climate Change, Sustainable Development, and Ecosystems Comm. Newsl.</w:t>
      </w:r>
      <w:r w:rsidDel="00000000" w:rsidR="00000000" w:rsidRPr="00000000">
        <w:rPr>
          <w:rFonts w:ascii="Garamond" w:cs="Garamond" w:eastAsia="Garamond" w:hAnsi="Garamond"/>
          <w:vertAlign w:val="baseline"/>
          <w:rtl w:val="0"/>
        </w:rPr>
        <w:t xml:space="preserve"> (ABA), August 2012, at 4.</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The Future We Want Puts Emphasis on Sustainability</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Patriot-News</w:t>
      </w:r>
      <w:r w:rsidDel="00000000" w:rsidR="00000000" w:rsidRPr="00000000">
        <w:rPr>
          <w:rFonts w:ascii="Garamond" w:cs="Garamond" w:eastAsia="Garamond" w:hAnsi="Garamond"/>
          <w:vertAlign w:val="baseline"/>
          <w:rtl w:val="0"/>
        </w:rPr>
        <w:t xml:space="preserve"> (Harrisburg, Pa.), July 1, 2012, at C1.</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Sustaining America</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Envtl.</w:t>
      </w:r>
      <w:r w:rsidDel="00000000" w:rsidR="00000000" w:rsidRPr="00000000">
        <w:rPr>
          <w:rFonts w:ascii="Garamond" w:cs="Garamond" w:eastAsia="Garamond" w:hAnsi="Garamond"/>
          <w:vertAlign w:val="baseline"/>
          <w:rtl w:val="0"/>
        </w:rPr>
        <w:t xml:space="preserve"> F., May-June 2012, at 30.</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Legal Education for Sustainability: A Report on US Progress, </w:t>
      </w:r>
      <w:r w:rsidDel="00000000" w:rsidR="00000000" w:rsidRPr="00000000">
        <w:rPr>
          <w:rFonts w:ascii="Garamond" w:cs="Garamond" w:eastAsia="Garamond" w:hAnsi="Garamond"/>
          <w:vertAlign w:val="baseline"/>
          <w:rtl w:val="0"/>
        </w:rPr>
        <w:t xml:space="preserve">5 </w:t>
      </w:r>
      <w:r w:rsidDel="00000000" w:rsidR="00000000" w:rsidRPr="00000000">
        <w:rPr>
          <w:rFonts w:ascii="Garamond" w:cs="Garamond" w:eastAsia="Garamond" w:hAnsi="Garamond"/>
          <w:smallCaps w:val="1"/>
          <w:vertAlign w:val="baseline"/>
          <w:rtl w:val="0"/>
        </w:rPr>
        <w:t xml:space="preserve">J. of Ed. for Sustainability</w:t>
      </w:r>
      <w:r w:rsidDel="00000000" w:rsidR="00000000" w:rsidRPr="00000000">
        <w:rPr>
          <w:rFonts w:ascii="Garamond" w:cs="Garamond" w:eastAsia="Garamond" w:hAnsi="Garamond"/>
          <w:vertAlign w:val="baseline"/>
          <w:rtl w:val="0"/>
        </w:rPr>
        <w:t xml:space="preserve"> 223 (2011).  </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Can the Battle Against Climate Change Become an Effective Social Movement?,</w:t>
      </w:r>
      <w:r w:rsidDel="00000000" w:rsidR="00000000" w:rsidRPr="00000000">
        <w:rPr>
          <w:rFonts w:ascii="Garamond" w:cs="Garamond" w:eastAsia="Garamond" w:hAnsi="Garamond"/>
          <w:vertAlign w:val="baseline"/>
          <w:rtl w:val="0"/>
        </w:rPr>
        <w:t xml:space="preserve"> 11 </w:t>
      </w:r>
      <w:r w:rsidDel="00000000" w:rsidR="00000000" w:rsidRPr="00000000">
        <w:rPr>
          <w:rFonts w:ascii="Garamond" w:cs="Garamond" w:eastAsia="Garamond" w:hAnsi="Garamond"/>
          <w:smallCaps w:val="1"/>
          <w:vertAlign w:val="baseline"/>
          <w:rtl w:val="0"/>
        </w:rPr>
        <w:t xml:space="preserve">Ethics in Sci. &amp; Envtl. Pol’y</w:t>
      </w:r>
      <w:r w:rsidDel="00000000" w:rsidR="00000000" w:rsidRPr="00000000">
        <w:rPr>
          <w:rFonts w:ascii="Garamond" w:cs="Garamond" w:eastAsia="Garamond" w:hAnsi="Garamond"/>
          <w:vertAlign w:val="baseline"/>
          <w:rtl w:val="0"/>
        </w:rPr>
        <w:t xml:space="preserve"> 27 (2011).  </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Environmental Laws and Sustainability: An Introduction</w:t>
      </w:r>
      <w:r w:rsidDel="00000000" w:rsidR="00000000" w:rsidRPr="00000000">
        <w:rPr>
          <w:rFonts w:ascii="Garamond" w:cs="Garamond" w:eastAsia="Garamond" w:hAnsi="Garamond"/>
          <w:vertAlign w:val="baseline"/>
          <w:rtl w:val="0"/>
        </w:rPr>
        <w:t xml:space="preserve">, 3 </w:t>
      </w:r>
      <w:r w:rsidDel="00000000" w:rsidR="00000000" w:rsidRPr="00000000">
        <w:rPr>
          <w:rFonts w:ascii="Garamond" w:cs="Garamond" w:eastAsia="Garamond" w:hAnsi="Garamond"/>
          <w:smallCaps w:val="1"/>
          <w:vertAlign w:val="baseline"/>
          <w:rtl w:val="0"/>
        </w:rPr>
        <w:t xml:space="preserve">Sustainability</w:t>
      </w:r>
      <w:r w:rsidDel="00000000" w:rsidR="00000000" w:rsidRPr="00000000">
        <w:rPr>
          <w:rFonts w:ascii="Garamond" w:cs="Garamond" w:eastAsia="Garamond" w:hAnsi="Garamond"/>
          <w:vertAlign w:val="baseline"/>
          <w:rtl w:val="0"/>
        </w:rPr>
        <w:t xml:space="preserve"> 531 (2011), </w:t>
      </w:r>
      <w:r w:rsidDel="00000000" w:rsidR="00000000" w:rsidRPr="00000000">
        <w:rPr>
          <w:rFonts w:ascii="Garamond" w:cs="Garamond" w:eastAsia="Garamond" w:hAnsi="Garamond"/>
          <w:i w:val="1"/>
          <w:vertAlign w:val="baseline"/>
          <w:rtl w:val="0"/>
        </w:rPr>
        <w:t xml:space="preserve">available at</w:t>
      </w:r>
      <w:r w:rsidDel="00000000" w:rsidR="00000000" w:rsidRPr="00000000">
        <w:rPr>
          <w:rFonts w:ascii="Garamond" w:cs="Garamond" w:eastAsia="Garamond" w:hAnsi="Garamond"/>
          <w:vertAlign w:val="baseline"/>
          <w:rtl w:val="0"/>
        </w:rPr>
        <w:t xml:space="preserve"> </w:t>
      </w:r>
      <w:hyperlink r:id="rId33">
        <w:r w:rsidDel="00000000" w:rsidR="00000000" w:rsidRPr="00000000">
          <w:rPr>
            <w:rFonts w:ascii="Garamond" w:cs="Garamond" w:eastAsia="Garamond" w:hAnsi="Garamond"/>
            <w:color w:val="0000ff"/>
            <w:u w:val="single"/>
            <w:vertAlign w:val="baseline"/>
            <w:rtl w:val="0"/>
          </w:rPr>
          <w:t xml:space="preserve">http://www.mdpi.com/2071-1050/3/3/531/</w:t>
        </w:r>
      </w:hyperlink>
      <w:r w:rsidDel="00000000" w:rsidR="00000000" w:rsidRPr="00000000">
        <w:rPr>
          <w:rFonts w:ascii="Garamond" w:cs="Garamond" w:eastAsia="Garamond" w:hAnsi="Garamond"/>
          <w:vertAlign w:val="baseline"/>
          <w:rtl w:val="0"/>
        </w:rPr>
        <w:t xml:space="preserve"> (with Joel A. Mintz). </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Climate Change, Sustainable Development, and Ecosystems: 2010 Annual Report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w:t>
      </w:r>
      <w:r w:rsidDel="00000000" w:rsidR="00000000" w:rsidRPr="00000000">
        <w:rPr>
          <w:rFonts w:ascii="Garamond" w:cs="Garamond" w:eastAsia="Garamond" w:hAnsi="Garamond"/>
          <w:vertAlign w:val="baseline"/>
          <w:rtl w:val="0"/>
        </w:rPr>
        <w:t xml:space="preserve"> 30 (2011) (with Marianne Tyrrell et al.).</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Perspectives on Law Firm Sustainability</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Envtl.</w:t>
      </w:r>
      <w:r w:rsidDel="00000000" w:rsidR="00000000" w:rsidRPr="00000000">
        <w:rPr>
          <w:rFonts w:ascii="Garamond" w:cs="Garamond" w:eastAsia="Garamond" w:hAnsi="Garamond"/>
          <w:vertAlign w:val="baseline"/>
          <w:rtl w:val="0"/>
        </w:rPr>
        <w:t xml:space="preserve"> F., Mar.-April 2011, at 39 (with Howard S. Dakoff).</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Foreword </w:t>
      </w:r>
      <w:r w:rsidDel="00000000" w:rsidR="00000000" w:rsidRPr="00000000">
        <w:rPr>
          <w:rFonts w:ascii="Garamond" w:cs="Garamond" w:eastAsia="Garamond" w:hAnsi="Garamond"/>
          <w:vertAlign w:val="baseline"/>
          <w:rtl w:val="0"/>
        </w:rPr>
        <w:t xml:space="preserve">to</w:t>
      </w:r>
      <w:r w:rsidDel="00000000" w:rsidR="00000000" w:rsidRPr="00000000">
        <w:rPr>
          <w:rFonts w:ascii="Garamond" w:cs="Garamond" w:eastAsia="Garamond" w:hAnsi="Garamond"/>
          <w:i w:val="1"/>
          <w:vertAlign w:val="baseline"/>
          <w:rtl w:val="0"/>
        </w:rPr>
        <w:t xml:space="preserve"> </w:t>
      </w:r>
      <w:r w:rsidDel="00000000" w:rsidR="00000000" w:rsidRPr="00000000">
        <w:rPr>
          <w:rFonts w:ascii="Garamond" w:cs="Garamond" w:eastAsia="Garamond" w:hAnsi="Garamond"/>
          <w:smallCaps w:val="1"/>
          <w:vertAlign w:val="baseline"/>
          <w:rtl w:val="0"/>
        </w:rPr>
        <w:t xml:space="preserve">John R. Nolon &amp; Patricia E. Salkin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Climate Change and Sustainable Development Law in a Nutshell</w:t>
      </w:r>
      <w:r w:rsidDel="00000000" w:rsidR="00000000" w:rsidRPr="00000000">
        <w:rPr>
          <w:rFonts w:ascii="Garamond" w:cs="Garamond" w:eastAsia="Garamond" w:hAnsi="Garamond"/>
          <w:vertAlign w:val="baseline"/>
          <w:rtl w:val="0"/>
        </w:rPr>
        <w:t xml:space="preserve"> vii (2011).  </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Climate Change, Sustainable Development, and Ecosystems: 2009 Annual Report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w:t>
      </w:r>
      <w:r w:rsidDel="00000000" w:rsidR="00000000" w:rsidRPr="00000000">
        <w:rPr>
          <w:rFonts w:ascii="Garamond" w:cs="Garamond" w:eastAsia="Garamond" w:hAnsi="Garamond"/>
          <w:vertAlign w:val="baseline"/>
          <w:rtl w:val="0"/>
        </w:rPr>
        <w:t xml:space="preserve"> 32 (2010) (with Marianne Tyrrell et al.).</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Cap-and-Trade Legislation, in</w:t>
      </w:r>
      <w:r w:rsidDel="00000000" w:rsidR="00000000" w:rsidRPr="00000000">
        <w:rPr>
          <w:rFonts w:ascii="Garamond" w:cs="Garamond" w:eastAsia="Garamond" w:hAnsi="Garamond"/>
          <w:vertAlign w:val="baseline"/>
          <w:rtl w:val="0"/>
        </w:rPr>
        <w:t xml:space="preserve"> 2 </w:t>
      </w:r>
      <w:r w:rsidDel="00000000" w:rsidR="00000000" w:rsidRPr="00000000">
        <w:rPr>
          <w:rFonts w:ascii="Garamond" w:cs="Garamond" w:eastAsia="Garamond" w:hAnsi="Garamond"/>
          <w:smallCaps w:val="1"/>
          <w:vertAlign w:val="baseline"/>
          <w:rtl w:val="0"/>
        </w:rPr>
        <w:t xml:space="preserve">Berkshire Encyclopedia of Sustainability: The Business of Sustainability </w:t>
      </w:r>
      <w:r w:rsidDel="00000000" w:rsidR="00000000" w:rsidRPr="00000000">
        <w:rPr>
          <w:rFonts w:ascii="Garamond" w:cs="Garamond" w:eastAsia="Garamond" w:hAnsi="Garamond"/>
          <w:vertAlign w:val="baseline"/>
          <w:rtl w:val="0"/>
        </w:rPr>
        <w:t xml:space="preserve">50 (2010). </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The Demand for Oil: We Must Cut Back, </w:t>
      </w:r>
      <w:r w:rsidDel="00000000" w:rsidR="00000000" w:rsidRPr="00000000">
        <w:rPr>
          <w:rFonts w:ascii="Garamond" w:cs="Garamond" w:eastAsia="Garamond" w:hAnsi="Garamond"/>
          <w:smallCaps w:val="1"/>
          <w:vertAlign w:val="baseline"/>
          <w:rtl w:val="0"/>
        </w:rPr>
        <w:t xml:space="preserve">Patriot-News</w:t>
      </w:r>
      <w:r w:rsidDel="00000000" w:rsidR="00000000" w:rsidRPr="00000000">
        <w:rPr>
          <w:rFonts w:ascii="Garamond" w:cs="Garamond" w:eastAsia="Garamond" w:hAnsi="Garamond"/>
          <w:vertAlign w:val="baseline"/>
          <w:rtl w:val="0"/>
        </w:rPr>
        <w:t xml:space="preserve"> (Harrisburg, Pa.), June 24, 2010, at A19.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5"/>
        </w:numPr>
        <w:tabs>
          <w:tab w:val="left" w:pos="1620"/>
        </w:tabs>
        <w:ind w:left="1260" w:hanging="36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Teacher’s Manual</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A Practical Guide to Legal Writing and Legal Method</w:t>
      </w:r>
      <w:r w:rsidDel="00000000" w:rsidR="00000000" w:rsidRPr="00000000">
        <w:rPr>
          <w:rFonts w:ascii="Garamond" w:cs="Garamond" w:eastAsia="Garamond" w:hAnsi="Garamond"/>
          <w:vertAlign w:val="baseline"/>
          <w:rtl w:val="0"/>
        </w:rPr>
        <w:t xml:space="preserve"> (Wolters Kluwer, 4</w:t>
      </w:r>
      <w:r w:rsidDel="00000000" w:rsidR="00000000" w:rsidRPr="00000000">
        <w:rPr>
          <w:rFonts w:ascii="Garamond" w:cs="Garamond" w:eastAsia="Garamond" w:hAnsi="Garamond"/>
          <w:vertAlign w:val="superscript"/>
          <w:rtl w:val="0"/>
        </w:rPr>
        <w:t xml:space="preserve">th</w:t>
      </w:r>
      <w:r w:rsidDel="00000000" w:rsidR="00000000" w:rsidRPr="00000000">
        <w:rPr>
          <w:rFonts w:ascii="Garamond" w:cs="Garamond" w:eastAsia="Garamond" w:hAnsi="Garamond"/>
          <w:vertAlign w:val="baseline"/>
          <w:rtl w:val="0"/>
        </w:rPr>
        <w:t xml:space="preserve"> ed., 2010) (with Cathleen Wharton et al.).</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Environmental Law: The Policy Implications of the Reaction to Climate Change</w:t>
      </w:r>
      <w:r w:rsidDel="00000000" w:rsidR="00000000" w:rsidRPr="00000000">
        <w:rPr>
          <w:rFonts w:ascii="Garamond" w:cs="Garamond" w:eastAsia="Garamond" w:hAnsi="Garamond"/>
          <w:vertAlign w:val="baseline"/>
          <w:rtl w:val="0"/>
        </w:rPr>
        <w:t xml:space="preserve">, 33 </w:t>
      </w:r>
      <w:r w:rsidDel="00000000" w:rsidR="00000000" w:rsidRPr="00000000">
        <w:rPr>
          <w:rFonts w:ascii="Garamond" w:cs="Garamond" w:eastAsia="Garamond" w:hAnsi="Garamond"/>
          <w:smallCaps w:val="1"/>
          <w:vertAlign w:val="baseline"/>
          <w:rtl w:val="0"/>
        </w:rPr>
        <w:t xml:space="preserve">Wm. &amp; Mary Envtl. L. &amp; Policy Rev</w:t>
      </w:r>
      <w:r w:rsidDel="00000000" w:rsidR="00000000" w:rsidRPr="00000000">
        <w:rPr>
          <w:rFonts w:ascii="Garamond" w:cs="Garamond" w:eastAsia="Garamond" w:hAnsi="Garamond"/>
          <w:vertAlign w:val="baseline"/>
          <w:rtl w:val="0"/>
        </w:rPr>
        <w:t xml:space="preserve">. 549 (2009) (transcript of panel discussion sponsored by the Federalist Society).</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An Agenda for a Sustainable America</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Patriot-News</w:t>
      </w:r>
      <w:r w:rsidDel="00000000" w:rsidR="00000000" w:rsidRPr="00000000">
        <w:rPr>
          <w:rFonts w:ascii="Garamond" w:cs="Garamond" w:eastAsia="Garamond" w:hAnsi="Garamond"/>
          <w:vertAlign w:val="baseline"/>
          <w:rtl w:val="0"/>
        </w:rPr>
        <w:t xml:space="preserve"> (Harrisburg, Pa.), March 15, 2009, at F1.</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Why Sustainability Matters to America</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Patriot-News</w:t>
      </w:r>
      <w:r w:rsidDel="00000000" w:rsidR="00000000" w:rsidRPr="00000000">
        <w:rPr>
          <w:rFonts w:ascii="Garamond" w:cs="Garamond" w:eastAsia="Garamond" w:hAnsi="Garamond"/>
          <w:vertAlign w:val="baseline"/>
          <w:rtl w:val="0"/>
        </w:rPr>
        <w:t xml:space="preserve"> (Harrisburg, Pa.), March 8, 2009, at F1.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Smart Use of Resources Makes Good Economic Sense</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Patriot-News</w:t>
      </w:r>
      <w:r w:rsidDel="00000000" w:rsidR="00000000" w:rsidRPr="00000000">
        <w:rPr>
          <w:rFonts w:ascii="Garamond" w:cs="Garamond" w:eastAsia="Garamond" w:hAnsi="Garamond"/>
          <w:vertAlign w:val="baseline"/>
          <w:rtl w:val="0"/>
        </w:rPr>
        <w:t xml:space="preserve"> (Harrisburg, Pa.), Mar. 1, 2009, at F1. </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Engaging  Individuals in Climate Change Mitigation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Gov’t, L .&amp; Pol’y J</w:t>
      </w:r>
      <w:r w:rsidDel="00000000" w:rsidR="00000000" w:rsidRPr="00000000">
        <w:rPr>
          <w:rFonts w:ascii="Garamond" w:cs="Garamond" w:eastAsia="Garamond" w:hAnsi="Garamond"/>
          <w:vertAlign w:val="baseline"/>
          <w:rtl w:val="0"/>
        </w:rPr>
        <w:t xml:space="preserve">., Summer 2008, at 62.</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Sustainable Development, Climate Change, and Ecosystems: 2007 Annual Report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w:t>
      </w:r>
      <w:r w:rsidDel="00000000" w:rsidR="00000000" w:rsidRPr="00000000">
        <w:rPr>
          <w:rFonts w:ascii="Garamond" w:cs="Garamond" w:eastAsia="Garamond" w:hAnsi="Garamond"/>
          <w:vertAlign w:val="baseline"/>
          <w:rtl w:val="0"/>
        </w:rPr>
        <w:t xml:space="preserve"> 29 (2008) (with Marianne Tyrrell et al.).</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5"/>
        </w:numPr>
        <w:tabs>
          <w:tab w:val="left" w:pos="1620"/>
        </w:tabs>
        <w:ind w:left="1260" w:hanging="36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Teacher’s Manual</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A Practical Guide to Legal Writing and Legal Method</w:t>
      </w:r>
      <w:r w:rsidDel="00000000" w:rsidR="00000000" w:rsidRPr="00000000">
        <w:rPr>
          <w:rFonts w:ascii="Garamond" w:cs="Garamond" w:eastAsia="Garamond" w:hAnsi="Garamond"/>
          <w:vertAlign w:val="baseline"/>
          <w:rtl w:val="0"/>
        </w:rPr>
        <w:t xml:space="preserve"> (Aspen, 3rd ed., 2007) (with Cathleen Wharton et al.).</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Energy Efficiency and Conservation: The Most Cost-Effective Approach to Climate Change</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Inside Green Business Weekly Report</w:t>
      </w:r>
      <w:r w:rsidDel="00000000" w:rsidR="00000000" w:rsidRPr="00000000">
        <w:rPr>
          <w:rFonts w:ascii="Garamond" w:cs="Garamond" w:eastAsia="Garamond" w:hAnsi="Garamond"/>
          <w:i w:val="1"/>
          <w:vertAlign w:val="baseline"/>
          <w:rtl w:val="0"/>
        </w:rPr>
        <w:t xml:space="preserve">, </w:t>
      </w:r>
      <w:r w:rsidDel="00000000" w:rsidR="00000000" w:rsidRPr="00000000">
        <w:rPr>
          <w:rFonts w:ascii="Garamond" w:cs="Garamond" w:eastAsia="Garamond" w:hAnsi="Garamond"/>
          <w:vertAlign w:val="baseline"/>
          <w:rtl w:val="0"/>
        </w:rPr>
        <w:t xml:space="preserve">Feb. 21, 2007, at 14.</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Sustainable Development, Climate Change, and Ecosystems: 2006 Annual Report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w:t>
      </w:r>
      <w:r w:rsidDel="00000000" w:rsidR="00000000" w:rsidRPr="00000000">
        <w:rPr>
          <w:rFonts w:ascii="Garamond" w:cs="Garamond" w:eastAsia="Garamond" w:hAnsi="Garamond"/>
          <w:vertAlign w:val="baseline"/>
          <w:rtl w:val="0"/>
        </w:rPr>
        <w:t xml:space="preserve"> 121 (2007) (with Marianne Tyrrell et al.).</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Sustainable Development, Climate Change, and Ecosystems: 2005 Annual Report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w:t>
      </w:r>
      <w:r w:rsidDel="00000000" w:rsidR="00000000" w:rsidRPr="00000000">
        <w:rPr>
          <w:rFonts w:ascii="Garamond" w:cs="Garamond" w:eastAsia="Garamond" w:hAnsi="Garamond"/>
          <w:vertAlign w:val="baseline"/>
          <w:rtl w:val="0"/>
        </w:rPr>
        <w:t xml:space="preserve"> 115 (2006) (with Marianne Tyrrell et al.).</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Sustainable Development, Climate Change, and Ecosystems: 2004 Annual Report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w:t>
      </w:r>
      <w:r w:rsidDel="00000000" w:rsidR="00000000" w:rsidRPr="00000000">
        <w:rPr>
          <w:rFonts w:ascii="Garamond" w:cs="Garamond" w:eastAsia="Garamond" w:hAnsi="Garamond"/>
          <w:vertAlign w:val="baseline"/>
          <w:rtl w:val="0"/>
        </w:rPr>
        <w:t xml:space="preserve"> 120 (2005) (with Don Brown et al.). </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Climate Change and Sustainable Development: 2003 Annual Report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w:t>
      </w:r>
      <w:r w:rsidDel="00000000" w:rsidR="00000000" w:rsidRPr="00000000">
        <w:rPr>
          <w:rFonts w:ascii="Garamond" w:cs="Garamond" w:eastAsia="Garamond" w:hAnsi="Garamond"/>
          <w:vertAlign w:val="baseline"/>
          <w:rtl w:val="0"/>
        </w:rPr>
        <w:t xml:space="preserve"> 117 (2004) (with Don Brown et al.).</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Committeee on Climate Change and Sustainable Development: 2002 Annual Report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 </w:t>
      </w:r>
      <w:r w:rsidDel="00000000" w:rsidR="00000000" w:rsidRPr="00000000">
        <w:rPr>
          <w:rFonts w:ascii="Garamond" w:cs="Garamond" w:eastAsia="Garamond" w:hAnsi="Garamond"/>
          <w:vertAlign w:val="baseline"/>
          <w:rtl w:val="0"/>
        </w:rPr>
        <w:t xml:space="preserve">197 (2003) (with Don Brown et al.).</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Results of the World Summit on Sustainable Development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Climate Change and Sustainable Dev. Comm. Newsl. </w:t>
      </w:r>
      <w:r w:rsidDel="00000000" w:rsidR="00000000" w:rsidRPr="00000000">
        <w:rPr>
          <w:rFonts w:ascii="Garamond" w:cs="Garamond" w:eastAsia="Garamond" w:hAnsi="Garamond"/>
          <w:vertAlign w:val="baseline"/>
          <w:rtl w:val="0"/>
        </w:rPr>
        <w:t xml:space="preserve">(ABA), Jan. 2003, at http://www.abanet.org/environ/committees/climatechange/newsletter/jan03/worldsumit.html.</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After Johannesburg: Sustainable Development Begins at Home</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Envtl. Quality Mgmt.,</w:t>
      </w:r>
      <w:r w:rsidDel="00000000" w:rsidR="00000000" w:rsidRPr="00000000">
        <w:rPr>
          <w:rFonts w:ascii="Garamond" w:cs="Garamond" w:eastAsia="Garamond" w:hAnsi="Garamond"/>
          <w:vertAlign w:val="baseline"/>
          <w:rtl w:val="0"/>
        </w:rPr>
        <w:t xml:space="preserve"> Spring 2003, at 87 (with Ira Feldman) (also published in Trends (ABA Section of Environment, Energy, and Resources, Chicago, Ill.), Jan./Feb. 2003, at 4).</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From Rio to Johannesburg: Implementing Sustainable Development at the Global and Local Scale,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National Council for Science and the Environment, Science and Solutions: Recommendations for Achieving Sustainable Communities</w:t>
      </w:r>
      <w:r w:rsidDel="00000000" w:rsidR="00000000" w:rsidRPr="00000000">
        <w:rPr>
          <w:rFonts w:ascii="Garamond" w:cs="Garamond" w:eastAsia="Garamond" w:hAnsi="Garamond"/>
          <w:vertAlign w:val="baseline"/>
          <w:rtl w:val="0"/>
        </w:rPr>
        <w:t xml:space="preserve"> 46 (2002).</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Climate Change and Sustainable Development: 2001 Annual Report,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 </w:t>
      </w:r>
      <w:r w:rsidDel="00000000" w:rsidR="00000000" w:rsidRPr="00000000">
        <w:rPr>
          <w:rFonts w:ascii="Garamond" w:cs="Garamond" w:eastAsia="Garamond" w:hAnsi="Garamond"/>
          <w:vertAlign w:val="baseline"/>
          <w:rtl w:val="0"/>
        </w:rPr>
        <w:t xml:space="preserve">220 (2002) (with Kyle Danish et al.).</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Climate Change and Sustainable Development: 2000 Annual Report,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Energy, and Resources L.: The Year in Review</w:t>
      </w:r>
      <w:r w:rsidDel="00000000" w:rsidR="00000000" w:rsidRPr="00000000">
        <w:rPr>
          <w:rFonts w:ascii="Garamond" w:cs="Garamond" w:eastAsia="Garamond" w:hAnsi="Garamond"/>
          <w:vertAlign w:val="baseline"/>
          <w:rtl w:val="0"/>
        </w:rPr>
        <w:t xml:space="preserve"> 212 (2001) (with Don Brown et al.).</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Ten-Year Anniversary of Earth Summit: Johannesburg in 2002</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Climate Change and Sustainable Dev. Comm. Newsl.</w:t>
      </w:r>
      <w:r w:rsidDel="00000000" w:rsidR="00000000" w:rsidRPr="00000000">
        <w:rPr>
          <w:rFonts w:ascii="Garamond" w:cs="Garamond" w:eastAsia="Garamond" w:hAnsi="Garamond"/>
          <w:vertAlign w:val="baseline"/>
          <w:rtl w:val="0"/>
        </w:rPr>
        <w:t xml:space="preserve"> (ABA), July 2001, at 8.</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National Research Council Report Urges Expanded GDP Accounting to Include Environment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Climate Change and Sustainable Dev. Comm. Newsl.</w:t>
      </w:r>
      <w:r w:rsidDel="00000000" w:rsidR="00000000" w:rsidRPr="00000000">
        <w:rPr>
          <w:rFonts w:ascii="Garamond" w:cs="Garamond" w:eastAsia="Garamond" w:hAnsi="Garamond"/>
          <w:vertAlign w:val="baseline"/>
          <w:rtl w:val="0"/>
        </w:rPr>
        <w:t xml:space="preserve"> (ABA), Jan. 2001, at 4.</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Sustainable Development Informs the Climate Change Convention–and Should Influence the National Debate</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Climate Change and Sustainable Dev. Comm. Newsl.</w:t>
      </w:r>
      <w:r w:rsidDel="00000000" w:rsidR="00000000" w:rsidRPr="00000000">
        <w:rPr>
          <w:rFonts w:ascii="Garamond" w:cs="Garamond" w:eastAsia="Garamond" w:hAnsi="Garamond"/>
          <w:vertAlign w:val="baseline"/>
          <w:rtl w:val="0"/>
        </w:rPr>
        <w:t xml:space="preserve"> (ABA), Sept. 2000, at 13.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WTO and Sustainable Development</w:t>
      </w:r>
      <w:r w:rsidDel="00000000" w:rsidR="00000000" w:rsidRPr="00000000">
        <w:rPr>
          <w:rFonts w:ascii="Garamond" w:cs="Garamond" w:eastAsia="Garamond" w:hAnsi="Garamond"/>
          <w:vertAlign w:val="baseline"/>
          <w:rtl w:val="0"/>
        </w:rPr>
        <w:t xml:space="preserve">, Foreign Policy in Focus, Dec. 1999, &lt;http://www.foreignpolicy-infocus.org/briefs/vol4/v4n36wto.html&gt;.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Sustainable Development and the Path to Environmental Restoration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Int’l Envtl. L. Comm. Newsl.</w:t>
      </w:r>
      <w:r w:rsidDel="00000000" w:rsidR="00000000" w:rsidRPr="00000000">
        <w:rPr>
          <w:rFonts w:ascii="Garamond" w:cs="Garamond" w:eastAsia="Garamond" w:hAnsi="Garamond"/>
          <w:vertAlign w:val="baseline"/>
          <w:rtl w:val="0"/>
        </w:rPr>
        <w:t xml:space="preserve"> (ABA), Oct. 1999, at 5.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A Reappraisal of Article I, Section 27, in</w:t>
      </w:r>
      <w:r w:rsidDel="00000000" w:rsidR="00000000" w:rsidRPr="00000000">
        <w:rPr>
          <w:rFonts w:ascii="Garamond" w:cs="Garamond" w:eastAsia="Garamond" w:hAnsi="Garamond"/>
          <w:vertAlign w:val="baseline"/>
          <w:rtl w:val="0"/>
        </w:rPr>
        <w:t xml:space="preserve"> II </w:t>
      </w:r>
      <w:r w:rsidDel="00000000" w:rsidR="00000000" w:rsidRPr="00000000">
        <w:rPr>
          <w:rFonts w:ascii="Garamond" w:cs="Garamond" w:eastAsia="Garamond" w:hAnsi="Garamond"/>
          <w:smallCaps w:val="1"/>
          <w:vertAlign w:val="baseline"/>
          <w:rtl w:val="0"/>
        </w:rPr>
        <w:t xml:space="preserve">Fourth Annual Environmental Forum</w:t>
      </w:r>
      <w:r w:rsidDel="00000000" w:rsidR="00000000" w:rsidRPr="00000000">
        <w:rPr>
          <w:rFonts w:ascii="Garamond" w:cs="Garamond" w:eastAsia="Garamond" w:hAnsi="Garamond"/>
          <w:vertAlign w:val="baseline"/>
          <w:rtl w:val="0"/>
        </w:rPr>
        <w:t xml:space="preserve">, at I-1 (Pa. Bar Inst. 1999).  </w:t>
      </w:r>
      <w:r w:rsidDel="00000000" w:rsidR="00000000" w:rsidRPr="00000000">
        <w:rPr>
          <w:rtl w:val="0"/>
        </w:rPr>
      </w:r>
    </w:p>
    <w:p w:rsidR="00000000" w:rsidDel="00000000" w:rsidP="00000000" w:rsidRDefault="00000000" w:rsidRPr="00000000">
      <w:pPr>
        <w:tabs>
          <w:tab w:val="left" w:pos="1440"/>
        </w:tabs>
        <w:ind w:left="90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Committee on Climate Change and Sustainable Development: 1998 Annual Report,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Nat. Resources, Energy &amp; Envtl. L.:</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The Year in Review</w:t>
      </w:r>
      <w:r w:rsidDel="00000000" w:rsidR="00000000" w:rsidRPr="00000000">
        <w:rPr>
          <w:rFonts w:ascii="Garamond" w:cs="Garamond" w:eastAsia="Garamond" w:hAnsi="Garamond"/>
          <w:vertAlign w:val="baseline"/>
          <w:rtl w:val="0"/>
        </w:rPr>
        <w:t xml:space="preserve"> 224 (1999) (with David R. Hodas et al.).</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Out of Focus</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Envtl.</w:t>
      </w:r>
      <w:r w:rsidDel="00000000" w:rsidR="00000000" w:rsidRPr="00000000">
        <w:rPr>
          <w:rFonts w:ascii="Garamond" w:cs="Garamond" w:eastAsia="Garamond" w:hAnsi="Garamond"/>
          <w:vertAlign w:val="baseline"/>
          <w:rtl w:val="0"/>
        </w:rPr>
        <w:t xml:space="preserve"> F., Nov.-Dec. 1996, at 24.</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5"/>
        </w:numPr>
        <w:tabs>
          <w:tab w:val="left" w:pos="1620"/>
        </w:tabs>
        <w:ind w:left="1260" w:hanging="36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Teacher’s Manual, Legal Drafting</w:t>
      </w:r>
      <w:r w:rsidDel="00000000" w:rsidR="00000000" w:rsidRPr="00000000">
        <w:rPr>
          <w:rFonts w:ascii="Garamond" w:cs="Garamond" w:eastAsia="Garamond" w:hAnsi="Garamond"/>
          <w:vertAlign w:val="baseline"/>
          <w:rtl w:val="0"/>
        </w:rPr>
        <w:t xml:space="preserve"> (Little, Brown 1995) (with Susan L. Brody et al.).</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5"/>
        </w:numPr>
        <w:tabs>
          <w:tab w:val="left" w:pos="1620"/>
        </w:tabs>
        <w:ind w:left="1260" w:hanging="360"/>
        <w:rPr>
          <w:rFonts w:ascii="Garamond" w:cs="Garamond" w:eastAsia="Garamond" w:hAnsi="Garamond"/>
          <w:sz w:val="24"/>
        </w:rPr>
      </w:pPr>
      <w:r w:rsidDel="00000000" w:rsidR="00000000" w:rsidRPr="00000000">
        <w:rPr>
          <w:rFonts w:ascii="Garamond" w:cs="Garamond" w:eastAsia="Garamond" w:hAnsi="Garamond"/>
          <w:smallCaps w:val="1"/>
          <w:vertAlign w:val="baseline"/>
          <w:rtl w:val="0"/>
        </w:rPr>
        <w:t xml:space="preserve">Teacher’s Manual, A Practical Guide to Legal Writing and Legal Method</w:t>
      </w:r>
      <w:r w:rsidDel="00000000" w:rsidR="00000000" w:rsidRPr="00000000">
        <w:rPr>
          <w:rFonts w:ascii="Garamond" w:cs="Garamond" w:eastAsia="Garamond" w:hAnsi="Garamond"/>
          <w:vertAlign w:val="baseline"/>
          <w:rtl w:val="0"/>
        </w:rPr>
        <w:t xml:space="preserve"> (2d ed. 1994) (with Cathleen Wharton et al.).</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The Other Ninety-six Percent</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Envtl.</w:t>
      </w:r>
      <w:r w:rsidDel="00000000" w:rsidR="00000000" w:rsidRPr="00000000">
        <w:rPr>
          <w:rFonts w:ascii="Garamond" w:cs="Garamond" w:eastAsia="Garamond" w:hAnsi="Garamond"/>
          <w:vertAlign w:val="baseline"/>
          <w:rtl w:val="0"/>
        </w:rPr>
        <w:t xml:space="preserve"> F., Jan.-Feb. 1993, at 10.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How Will DER Implement the New Residual Waste Regulations?</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The Environmental Regulators Speak</w:t>
      </w:r>
      <w:r w:rsidDel="00000000" w:rsidR="00000000" w:rsidRPr="00000000">
        <w:rPr>
          <w:rFonts w:ascii="Garamond" w:cs="Garamond" w:eastAsia="Garamond" w:hAnsi="Garamond"/>
          <w:vertAlign w:val="baseline"/>
          <w:rtl w:val="0"/>
        </w:rPr>
        <w:t xml:space="preserve"> 484 (Pa. Bar Inst. 1992).</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Industrial Waste</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Municipal Solid Waste: Disposal Strategies, Environmental Regulation, and Contracts and Financing</w:t>
      </w:r>
      <w:r w:rsidDel="00000000" w:rsidR="00000000" w:rsidRPr="00000000">
        <w:rPr>
          <w:rFonts w:ascii="Garamond" w:cs="Garamond" w:eastAsia="Garamond" w:hAnsi="Garamond"/>
          <w:vertAlign w:val="baseline"/>
          <w:rtl w:val="0"/>
        </w:rPr>
        <w:t xml:space="preserve"> </w:t>
        <w:tab/>
        <w:t xml:space="preserve"> 233 (ALI-ABA 1992).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Residual Waste,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Pennsylvania’s New Waste Management</w:t>
      </w:r>
      <w:r w:rsidDel="00000000" w:rsidR="00000000" w:rsidRPr="00000000">
        <w:rPr>
          <w:rFonts w:ascii="Garamond" w:cs="Garamond" w:eastAsia="Garamond" w:hAnsi="Garamond"/>
          <w:vertAlign w:val="baseline"/>
          <w:rtl w:val="0"/>
        </w:rPr>
        <w:t xml:space="preserve"> RULES 1 (Pa. Bar Inst. 1992).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Industrial Waste Management</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Proceedings of the Second United States Conference on Municipal Waste Management</w:t>
      </w:r>
      <w:r w:rsidDel="00000000" w:rsidR="00000000" w:rsidRPr="00000000">
        <w:rPr>
          <w:rFonts w:ascii="Garamond" w:cs="Garamond" w:eastAsia="Garamond" w:hAnsi="Garamond"/>
          <w:vertAlign w:val="baseline"/>
          <w:rtl w:val="0"/>
        </w:rPr>
        <w:t xml:space="preserve"> 225 (1992).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The Development of an Industrial Waste Regulatory Program</w:t>
      </w:r>
      <w:r w:rsidDel="00000000" w:rsidR="00000000" w:rsidRPr="00000000">
        <w:rPr>
          <w:rFonts w:ascii="Garamond" w:cs="Garamond" w:eastAsia="Garamond" w:hAnsi="Garamond"/>
          <w:vertAlign w:val="baseline"/>
          <w:rtl w:val="0"/>
        </w:rPr>
        <w:t xml:space="preserve">, in </w:t>
      </w:r>
      <w:r w:rsidDel="00000000" w:rsidR="00000000" w:rsidRPr="00000000">
        <w:rPr>
          <w:rFonts w:ascii="Garamond" w:cs="Garamond" w:eastAsia="Garamond" w:hAnsi="Garamond"/>
          <w:smallCaps w:val="1"/>
          <w:vertAlign w:val="baseline"/>
          <w:rtl w:val="0"/>
        </w:rPr>
        <w:t xml:space="preserve">Proceedings of the National Solid Waste Forum on Integrated Municipal Waste Management </w:t>
      </w:r>
      <w:r w:rsidDel="00000000" w:rsidR="00000000" w:rsidRPr="00000000">
        <w:rPr>
          <w:rFonts w:ascii="Garamond" w:cs="Garamond" w:eastAsia="Garamond" w:hAnsi="Garamond"/>
          <w:vertAlign w:val="baseline"/>
          <w:rtl w:val="0"/>
        </w:rPr>
        <w:t xml:space="preserve"> 281 (1991) (with William F. Pounds).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Land Application of Sewage Sludge in Pennsylvania</w:t>
      </w:r>
      <w:r w:rsidDel="00000000" w:rsidR="00000000" w:rsidRPr="00000000">
        <w:rPr>
          <w:rFonts w:ascii="Garamond" w:cs="Garamond" w:eastAsia="Garamond" w:hAnsi="Garamond"/>
          <w:vertAlign w:val="baseline"/>
          <w:rtl w:val="0"/>
        </w:rPr>
        <w:t xml:space="preserve">, 19 </w:t>
      </w:r>
      <w:r w:rsidDel="00000000" w:rsidR="00000000" w:rsidRPr="00000000">
        <w:rPr>
          <w:rFonts w:ascii="Garamond" w:cs="Garamond" w:eastAsia="Garamond" w:hAnsi="Garamond"/>
          <w:smallCaps w:val="1"/>
          <w:vertAlign w:val="baseline"/>
          <w:rtl w:val="0"/>
        </w:rPr>
        <w:t xml:space="preserve">Proceedings of the National Conference on Municipal Sewage Treatment Plant Sludge Management</w:t>
      </w:r>
      <w:r w:rsidDel="00000000" w:rsidR="00000000" w:rsidRPr="00000000">
        <w:rPr>
          <w:rFonts w:ascii="Garamond" w:cs="Garamond" w:eastAsia="Garamond" w:hAnsi="Garamond"/>
          <w:vertAlign w:val="baseline"/>
          <w:rtl w:val="0"/>
        </w:rPr>
        <w:t xml:space="preserve"> 118 (1989) (with Stephen M. Socash).</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Recycling and Waste Reduction: A Pennsylvania Perspective, in </w:t>
      </w:r>
      <w:r w:rsidDel="00000000" w:rsidR="00000000" w:rsidRPr="00000000">
        <w:rPr>
          <w:rFonts w:ascii="Garamond" w:cs="Garamond" w:eastAsia="Garamond" w:hAnsi="Garamond"/>
          <w:smallCaps w:val="1"/>
          <w:vertAlign w:val="baseline"/>
          <w:rtl w:val="0"/>
        </w:rPr>
        <w:t xml:space="preserve">Municipal Solid Waste; Disposal Strategies, Environmental Regulation, and Contracts and Financing </w:t>
      </w:r>
      <w:r w:rsidDel="00000000" w:rsidR="00000000" w:rsidRPr="00000000">
        <w:rPr>
          <w:rFonts w:ascii="Garamond" w:cs="Garamond" w:eastAsia="Garamond" w:hAnsi="Garamond"/>
          <w:vertAlign w:val="baseline"/>
          <w:rtl w:val="0"/>
        </w:rPr>
        <w:t xml:space="preserve">263 (ALI-ABA 1989).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Planning, Siting, and Flow Control: A Pennsylvania Perspective,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Municipal Solid Waste; Disposal Strategies, Environmental Regulation, and Contracts and Financing</w:t>
      </w:r>
      <w:r w:rsidDel="00000000" w:rsidR="00000000" w:rsidRPr="00000000">
        <w:rPr>
          <w:rFonts w:ascii="Garamond" w:cs="Garamond" w:eastAsia="Garamond" w:hAnsi="Garamond"/>
          <w:vertAlign w:val="baseline"/>
          <w:rtl w:val="0"/>
        </w:rPr>
        <w:t xml:space="preserve"> 127 (ALI-ABA 1989).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Municipal Waste, in</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Environmental Law Update: The Hot Issues</w:t>
      </w:r>
      <w:r w:rsidDel="00000000" w:rsidR="00000000" w:rsidRPr="00000000">
        <w:rPr>
          <w:rFonts w:ascii="Garamond" w:cs="Garamond" w:eastAsia="Garamond" w:hAnsi="Garamond"/>
          <w:vertAlign w:val="baseline"/>
          <w:rtl w:val="0"/>
        </w:rPr>
        <w:t xml:space="preserve"> 126 (Pa. Bar Inst. 1988).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The Trash Crisis--An Historical Perspective</w:t>
      </w:r>
      <w:r w:rsidDel="00000000" w:rsidR="00000000" w:rsidRPr="00000000">
        <w:rPr>
          <w:rFonts w:ascii="Garamond" w:cs="Garamond" w:eastAsia="Garamond" w:hAnsi="Garamond"/>
          <w:vertAlign w:val="baseline"/>
          <w:rtl w:val="0"/>
        </w:rPr>
        <w:t xml:space="preserve">, 1 V.I.E.W  </w:t>
      </w:r>
      <w:r w:rsidDel="00000000" w:rsidR="00000000" w:rsidRPr="00000000">
        <w:rPr>
          <w:rFonts w:ascii="Garamond" w:cs="Garamond" w:eastAsia="Garamond" w:hAnsi="Garamond"/>
          <w:smallCaps w:val="1"/>
          <w:vertAlign w:val="baseline"/>
          <w:rtl w:val="0"/>
        </w:rPr>
        <w:t xml:space="preserve">Proceedings </w:t>
      </w:r>
      <w:r w:rsidDel="00000000" w:rsidR="00000000" w:rsidRPr="00000000">
        <w:rPr>
          <w:rFonts w:ascii="Garamond" w:cs="Garamond" w:eastAsia="Garamond" w:hAnsi="Garamond"/>
          <w:vertAlign w:val="baseline"/>
          <w:rtl w:val="0"/>
        </w:rPr>
        <w:t xml:space="preserve">181 (1988) (predecessor to Villanova Environmental Law Journal).</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The Wrongs of Legal Writing</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smallCaps w:val="1"/>
          <w:vertAlign w:val="baseline"/>
          <w:rtl w:val="0"/>
        </w:rPr>
        <w:t xml:space="preserve">Student Lawyer</w:t>
      </w:r>
      <w:r w:rsidDel="00000000" w:rsidR="00000000" w:rsidRPr="00000000">
        <w:rPr>
          <w:rFonts w:ascii="Garamond" w:cs="Garamond" w:eastAsia="Garamond" w:hAnsi="Garamond"/>
          <w:vertAlign w:val="baseline"/>
          <w:rtl w:val="0"/>
        </w:rPr>
        <w:t xml:space="preserve">, Oct. 1987, at 18. </w:t>
      </w:r>
      <w:r w:rsidDel="00000000" w:rsidR="00000000" w:rsidRPr="00000000">
        <w:rPr>
          <w:rtl w:val="0"/>
        </w:rPr>
      </w:r>
    </w:p>
    <w:p w:rsidR="00000000" w:rsidDel="00000000" w:rsidP="00000000" w:rsidRDefault="00000000" w:rsidRPr="00000000">
      <w:pPr>
        <w:tabs>
          <w:tab w:val="left" w:pos="1440"/>
        </w:tabs>
        <w:ind w:left="1440" w:hanging="540"/>
        <w:contextualSpacing w:val="0"/>
      </w:pPr>
      <w:r w:rsidDel="00000000" w:rsidR="00000000" w:rsidRPr="00000000">
        <w:rPr>
          <w:rtl w:val="0"/>
        </w:rPr>
      </w:r>
    </w:p>
    <w:p w:rsidR="00000000" w:rsidDel="00000000" w:rsidP="00000000" w:rsidRDefault="00000000" w:rsidRPr="00000000">
      <w:pPr>
        <w:numPr>
          <w:ilvl w:val="0"/>
          <w:numId w:val="5"/>
        </w:numPr>
        <w:tabs>
          <w:tab w:val="left" w:pos="1440"/>
        </w:tabs>
        <w:ind w:left="1440" w:hanging="540"/>
        <w:rPr>
          <w:rFonts w:ascii="Garamond" w:cs="Garamond" w:eastAsia="Garamond" w:hAnsi="Garamond"/>
          <w:sz w:val="24"/>
        </w:rPr>
      </w:pPr>
      <w:r w:rsidDel="00000000" w:rsidR="00000000" w:rsidRPr="00000000">
        <w:rPr>
          <w:rFonts w:ascii="Garamond" w:cs="Garamond" w:eastAsia="Garamond" w:hAnsi="Garamond"/>
          <w:i w:val="1"/>
          <w:vertAlign w:val="baseline"/>
          <w:rtl w:val="0"/>
        </w:rPr>
        <w:t xml:space="preserve">The Pennsylvania Safe Drinking Water Act</w:t>
      </w:r>
      <w:r w:rsidDel="00000000" w:rsidR="00000000" w:rsidRPr="00000000">
        <w:rPr>
          <w:rFonts w:ascii="Garamond" w:cs="Garamond" w:eastAsia="Garamond" w:hAnsi="Garamond"/>
          <w:vertAlign w:val="baseline"/>
          <w:rtl w:val="0"/>
        </w:rPr>
        <w:t xml:space="preserve"> (with Cathy Curran Myers), </w:t>
      </w:r>
      <w:r w:rsidDel="00000000" w:rsidR="00000000" w:rsidRPr="00000000">
        <w:rPr>
          <w:rFonts w:ascii="Garamond" w:cs="Garamond" w:eastAsia="Garamond" w:hAnsi="Garamond"/>
          <w:i w:val="1"/>
          <w:vertAlign w:val="baseline"/>
          <w:rtl w:val="0"/>
        </w:rPr>
        <w:t xml:space="preserve">in </w:t>
      </w:r>
      <w:r w:rsidDel="00000000" w:rsidR="00000000" w:rsidRPr="00000000">
        <w:rPr>
          <w:rFonts w:ascii="Garamond" w:cs="Garamond" w:eastAsia="Garamond" w:hAnsi="Garamond"/>
          <w:smallCaps w:val="1"/>
          <w:vertAlign w:val="baseline"/>
          <w:rtl w:val="0"/>
        </w:rPr>
        <w:t xml:space="preserve">Environmental Law Update</w:t>
      </w:r>
      <w:r w:rsidDel="00000000" w:rsidR="00000000" w:rsidRPr="00000000">
        <w:rPr>
          <w:rFonts w:ascii="Garamond" w:cs="Garamond" w:eastAsia="Garamond" w:hAnsi="Garamond"/>
          <w:vertAlign w:val="baseline"/>
          <w:rtl w:val="0"/>
        </w:rPr>
        <w:t xml:space="preserve"> 1 (Pa. Bar Inst. 1985).  </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b w:val="1"/>
          <w:u w:val="single"/>
          <w:vertAlign w:val="baseline"/>
          <w:rtl w:val="0"/>
        </w:rPr>
        <w:t xml:space="preserve">SELECTED RECENT PRESENTATIONS:</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Fonts w:ascii="Garamond" w:cs="Garamond" w:eastAsia="Garamond" w:hAnsi="Garamond"/>
          <w:vertAlign w:val="baseline"/>
          <w:rtl w:val="0"/>
        </w:rPr>
        <w:tab/>
      </w: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The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Decision and the Future of Article I, Section 27, Best of the Oil and Gas Law Colloquium: Hot Litigation Trends, Pennsylvania Bar Institute, Jan. 9, 2015, Pittsburgh, Pennsylvania.</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Moderator,  What Do We Actually Know About How Nations Have Considered or Ignored Ethics and Justice in Formulating Climate Change Policies and What Should We Do About It?, Widener University Law School and University of Auckland School of Architecture and Planning, Dec. 9, 2014, Lima, Peru.</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Law, Governance &amp; Climate Change, Centre for International Sustainable Development Law et al., Dec. 6, 2014, Lima, Peru.</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Acting as if Tomorrow Matters: Accelerating the Transition to Sustainability, Jonas Salk Centenary Symposium on Sustainability, University of Pittsburgh Graduate School of Public Health and Jonas Salk Legacy Foundation, Oct. 28, 2014, Pittsburgh, Pennsylvania.</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The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Decision and the Future of Article I, Section 27, Shale Drilling and Public Health, League of Women Voters of Pennsylvania and University of Pittsburgh Graduate School of Public Health, Oct. 26, 2014, Pittsburgh, Pennsylvania.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State Constitutions as Civil Rights Battlegrounds, Shaking the Foundations: West Coast Progressive Lawyering Conference, Stanford Law School, Oct. 18, 2014, Stanford, California.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Speaker, Tribute to Chief Justice Ronald D. Castille, Special Session of Supreme Court of Pennsylvania, Duquesne University, Oct. 7, 2014, Pittsburgh, Pennsylvania.</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Act 13: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Decision and Industry Impact, Shale Insight 2014, Marcellus Shale Coalition Conference, Sept. 25, 2014, Pittsburgh, Pennsylvania.</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Primary Speaker and Moderator,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Case, Legislative Process, Statutory Drafting, Regulatory Process &amp; Update, Pennsylvania Bar Institute, Sept. 18, 2014, Mechanicsburg, Pennsylvania.</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Primary Speaker and Moderator, Nongovernmental Organization Panel on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Sixth Annual Oil and Gas Colloquium, Pennsylvania Bar Institute, Sept. 8, 2014, State College, Pennsylvania.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Getting Pennsylvania on Board EPA’s Plan to Reduce Power Plant Carbon Emissions, Clean Air Board of Central Pennsylvania, Dickinson College, Sept. 4, 2014, Carlisle, Pennsylvania.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The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Case and its Implications, Pennsylvania State Association of Boroughs Annual Pennsylvania Municipal Legal Update, August 13, 2014, Harrisburg, Pennsylvania.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The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Decision: What the Court Decided and Where Do We Go from Here?, County Commissioners Association of Pennsylvania Annual Meeting, August 4, 2014, Lancaster, Pennsylvania.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The End of Sustainability? Environmental Law Institute Webinar, July 8, 2014.</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Sustainable Development as a Normative Framework for Guiding the Development of Laws and Policies Needed for Shale Gas, IUCN Academy of Environmental Law, 12</w:t>
      </w:r>
      <w:r w:rsidDel="00000000" w:rsidR="00000000" w:rsidRPr="00000000">
        <w:rPr>
          <w:rFonts w:ascii="Garamond" w:cs="Garamond" w:eastAsia="Garamond" w:hAnsi="Garamond"/>
          <w:vertAlign w:val="superscript"/>
          <w:rtl w:val="0"/>
        </w:rPr>
        <w:t xml:space="preserve">th</w:t>
      </w:r>
      <w:r w:rsidDel="00000000" w:rsidR="00000000" w:rsidRPr="00000000">
        <w:rPr>
          <w:rFonts w:ascii="Garamond" w:cs="Garamond" w:eastAsia="Garamond" w:hAnsi="Garamond"/>
          <w:vertAlign w:val="baseline"/>
          <w:rtl w:val="0"/>
        </w:rPr>
        <w:t xml:space="preserve"> Colloquium, Universitat Virgili i Roviri, July 3, 1014, Tarragona, Spain.</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The Pennsylvania Supreme Court’s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Decision: A Comeback for  Constitutional Environmental Law, Global Environmental Constitutionalism, Widener University Law School, April 11, 2014, Wilmington, Delaware.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Implications of the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Decision for Hydraulic Fracturing in the U.S., ABA Section on Environment, Energy, and Resources Teleconference, April 9, 2014 (with Craig Wilson &amp; Michael McCann).</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Our Water, Our Air, Our Communities—And Forced Gas Drilling?  Delaware Riverkeeper Network, March 13, 2014, Philadelphia, Pennsylvania.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Exam Writing and Assessment, Faculty Workshop, St. Thomas University Law School, March 6, 2014, Miami Gardens, Florida.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The Pennsylvania Supreme Court’s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Decision and the Future of Environmental Rights and Public Trust, Public Interest Environmental Law Conference, University of Oregon Law School, Feb. 28, 2014 (via Skype).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Sustainability Law for Smart Cities, Smart Law for Smart Cities: Regulation, Technology, and the Future of Cities, Fordham Law School, Feb. 28, 2014, New York, New York.</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Sustainability: Re-imagining Law, Politics and our Future, Annual Humanities Symposium, Messiah College, Feb. 26, 2014, Grantham, Pennsylvania.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The Robinson Township Decision and the Future of Article I, Section 27, Robinson Township v. Commonwealth of PA: More than an Oil and Gas Decision?  Ballard Spahr LLP, Feb. 25, 2014, Philadelphia, Pennsylvania.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 New Era in Environmental Law: The </w:t>
      </w:r>
      <w:r w:rsidDel="00000000" w:rsidR="00000000" w:rsidRPr="00000000">
        <w:rPr>
          <w:rFonts w:ascii="Garamond" w:cs="Garamond" w:eastAsia="Garamond" w:hAnsi="Garamond"/>
          <w:i w:val="1"/>
          <w:vertAlign w:val="baseline"/>
          <w:rtl w:val="0"/>
        </w:rPr>
        <w:t xml:space="preserve">Robinson Township</w:t>
      </w:r>
      <w:r w:rsidDel="00000000" w:rsidR="00000000" w:rsidRPr="00000000">
        <w:rPr>
          <w:rFonts w:ascii="Garamond" w:cs="Garamond" w:eastAsia="Garamond" w:hAnsi="Garamond"/>
          <w:vertAlign w:val="baseline"/>
          <w:rtl w:val="0"/>
        </w:rPr>
        <w:t xml:space="preserve"> Case and Article 1, Section 27, Pennsylvania Bar Institute Webinar, Feb. 11, 2014 (with Franklin L. Kury).</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Fracking and Sustainability, Earle Mack School of Law, Drexel University (presentation to Environmental Law Society), Oct. 24, 2013, Philadelphia, Pennsylvania.</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Creating a Legal Framework for Sustainability, University of Nebraska Law School (presentation to faculty), October 16, 2013, Lincoln, Nebraska.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Creating a Legal Framework for Sustainability (keynote address), Nebraska Water Law Conference, Nebraska Water Center, October 16, 2013, Lincoln, Nebraska.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Framing the Sustainability Question, Marcellus Shale Development and Pennsylvania: What Lessons for Sustainable Energy? Widener University Law School, Sept. 27, 2013, Harrisburg, Pennsylvania.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Acting as if Tomorrow Matters: Climate Change Realities and Opportunities, Millersville University, April 30, 2013, Millersville, Pennsylvania.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Acting as if Tomorrow Matters, Earth Day Keynote Address, Lebanon Valley College, April 22, 2013, Annville, Pennsylvania.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Sustainability as a Means of Improving Environmental Justice, Public Interest Environmental Law Conference, March 1, 2013, Eugene, Oregon (via Skype).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Moderator, Asking Governments Questions about Their Positions on Justice and Equity: Linking Ambition to Equity, Side Event at Conference to the Parties of the U.N. Conference on Climate Change, Dec. 5, 2012, Doha, Qatar.</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Sustainable Development: How About the Law?, Visiting Fellow Roundtable, Lauterpacht Centre for International Law, University of Cambridge, Nov. 15, 2012, Cambridge, United Kingdom.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Sustainability and Law: Turning Risks into Opportunities, Faculty of Law, University of Cambridge, Nov. 15, 2012, Cambridge, United Kingdom.</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RIO+20: Initial Observations, Insights, and Collective Impressions, ABA Section on Environment, Energy, and Resources Quick Teleconference, July 25, 2012 (with Lee DeHihns III and three others).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Sustainability Law and Best Practices: Creating Opportunities from Risks, Bloomberg BNA Webinar, July 19, 2012 (with Scott Schang).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Acting as if Tomorrow Matters: Accelerating the U.S. Transition to Sustainability, Tenth Annual Colloquium of the IUCN (International Union for Conservation of Nature) Academy of Environmental Law, Baltimore, Maryland, July 2, 2012.</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Acting as if Tomorrow Matters: Accelerating the U.S. Transition to Sustainability, Legal Frameworks for Sustainable Development, Program on Law and Environment, FGV Direito Rio, et al., Rio de Janeiro, Brazil, June 21, 2012.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Acting as if Tomorrow Matters: Accelerating the U.S. Transition to Sustainability, Rio+20 World Meeting of Environmental Lawyers, International Centre of Comparative Environmental Law et al., Rio de Janeiro, Brazil, June 17, 2012.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Acting as if Tomorrow Matters, Sustainability in Developing Nations: Opportunities for Public-Private Partnerships, Albany Law School Government Law Center, United Nations, New York, May 16, 2012.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How Much Energy Do We Need?, Law Review Energy Symposium, Thurgood Marshall School of Law, Texas Southern University, Houston, Texas, March 28, 2012.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Reflections on the Summit, U.S./Canada Citizens’ Summit for Sustainable Development, Yale University, New Haven, Connecticut, March 25, 2012.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Honorary Speaker, Phi Kappa Phi Initiation Ceremony, Widener University, Chester Pennsylvania, March 22, 2012.</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The Environmental Justice Foundation of Sustainability, 2012 </w:t>
      </w:r>
      <w:r w:rsidDel="00000000" w:rsidR="00000000" w:rsidRPr="00000000">
        <w:rPr>
          <w:rFonts w:ascii="Garamond" w:cs="Garamond" w:eastAsia="Garamond" w:hAnsi="Garamond"/>
          <w:i w:val="1"/>
          <w:vertAlign w:val="baseline"/>
          <w:rtl w:val="0"/>
        </w:rPr>
        <w:t xml:space="preserve">Journal of Environmental and Sustainability Law</w:t>
      </w:r>
      <w:r w:rsidDel="00000000" w:rsidR="00000000" w:rsidRPr="00000000">
        <w:rPr>
          <w:rFonts w:ascii="Garamond" w:cs="Garamond" w:eastAsia="Garamond" w:hAnsi="Garamond"/>
          <w:vertAlign w:val="baseline"/>
          <w:rtl w:val="0"/>
        </w:rPr>
        <w:t xml:space="preserve"> Symposium, University of Missouri School of Law, Columbia, Missouri, March 9, 2012.</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Can We Increase Quality of Life by Decreasing Electricity Consumption?  Conference on Electric Power in a Carbon Constrained World, University of Utah S.J. Quinney College of Law, Salt Lake City, Utah, Feb. 9, 2012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Governance and the Importance of Legal Tools, Panel on Role of Law in Achieving Sustainability, Socio-Economics Section, American Association of Law Schools Annual Meeting, Jan. 5, 2012, Washington, D.C.</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“Green Peace,” Elizabethtown College, Elizabethtown, Pennsylvania, Nov. 10, 2011.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Moderator and speaker, "Sustainability and the U.S. EPA": The National Research Council's Report, cosponsored by Climate Change, Sustainability, and Ecosystems Committee of the ABA's Section on Environment, Energy, and Resources and the Environmental Law Institute, Washington, D.C., Sept. 27, 2011.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Co-planner, three teleconferences based on </w:t>
      </w:r>
      <w:r w:rsidDel="00000000" w:rsidR="00000000" w:rsidRPr="00000000">
        <w:rPr>
          <w:rFonts w:ascii="Garamond" w:cs="Garamond" w:eastAsia="Garamond" w:hAnsi="Garamond"/>
          <w:i w:val="1"/>
          <w:vertAlign w:val="baseline"/>
          <w:rtl w:val="0"/>
        </w:rPr>
        <w:t xml:space="preserve">Agenda for a Sustainable </w:t>
      </w:r>
      <w:r w:rsidDel="00000000" w:rsidR="00000000" w:rsidRPr="00000000">
        <w:rPr>
          <w:rFonts w:ascii="Garamond" w:cs="Garamond" w:eastAsia="Garamond" w:hAnsi="Garamond"/>
          <w:vertAlign w:val="baseline"/>
          <w:rtl w:val="0"/>
        </w:rPr>
        <w:t xml:space="preserve">America cosponsored by Environmental Law Institute and ABA Section on Environment, Energy, and Resources (Land Use and Sustainability: From Plan to Implementation, March 30, 2011; An Essential Pathway to Sustainability: Energy Efficiency, Jan. 11, 2011; Sustainable Business Practices and the Triple Bottom Line in the U.S. Market, Oct. 13, 2010)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Sustainability and the United States: What Role for Ethics?, Sustainability Ethics Conference, Penn State University, March 25, 2011</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Moderator, “An Essential Pathway to Sustainability: Energy Efficiency,” teleconference cosponsored by Environmental Law Institute and ABA Section on Environment, Energy, and Resources, Jan. 11, 2011 (with Mark Levine).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“Sustainable Development: A Brief History,” National Academy of Sciences Committee on Incorporating Sustainability in the U.S. Environmental Protection Agency, Washington, D.C., Dec. 14, 2010.</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“How can Law Make Development Sustainable?”  Presentation to the Faculty, Vermont Law School, South Royalton, Vermont, Nov. 11, 2010.</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“Sustainability and Law Practice: Framework and Tools,” American Bar Association</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Garamond" w:cs="Garamond" w:eastAsia="Garamond" w:hAnsi="Garamond"/>
          <w:vertAlign w:val="baseline"/>
          <w:rtl w:val="0"/>
        </w:rPr>
        <w:tab/>
        <w:t xml:space="preserve">Section of Environment, Energy, and Resources &amp; Chicago-Kent College of Law </w:t>
        <w:tab/>
        <w:t xml:space="preserve">Conference and Webinar, Sustainability: How Values-Driven Law Firms are </w:t>
        <w:tab/>
        <w:t xml:space="preserve">Surviving Tough Times and Prospering over the Long Term, Chicago, Illinois, Nov. </w:t>
        <w:tab/>
        <w:t xml:space="preserve">3, 2010.</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“How can Law Make Development Sustainable?”  National Academy of Sciences Committee on Science, Technology, and Law, Washington, D.C., Oct. 26, 2010.</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Behind the Red Curtain: Environmental Concerns in the End of Communism, Annual Meeting of the American Branch of the International Law Association, Fordham Law School, New York, New York, Oct. 23, 2010.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Keynote Address, “Law for Sustainability: Meeting the Challenge of Our Generation,”  Conference on Rediscovering Sustainable Development Law In the Community and In Legal Practice, Pace Law School, White Plains, New York, Oct. 22, 2010.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“The Climate Change Legal Landscape Without New Federal Legislation,” Conference Board webinar, Regulation of Greenhouse Gas Emissions: Can EPA Do It?, Sept. 23, 2010.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“Making the States Full Partners in a National Climate Change Effort: A Necessary Element for Sustainable Economic Development,” Second Global Conference on Environmental Governance and Democracy, Yale University, New Haven, Connecticut, September 18, 2010.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“What is the Future of State Leadership on Climate Change?,” panel on Climate Change: What Will the Future Bring?, 64th Annual Meeting of the Energy Bar Association, Washington, D.C., April 29, 2010.</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Keynote Address, “Environmental Justice and Sustainability: Setting the Agenda for Legal Education,” Conference on Environmental Justice in Legal Education, co-sponsored by University of Warwick, University College London, and the UK Centre for Legal Education, Coventry, United Kingdom, March 29, 2010.</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Keynote Address, “Climate Change Law and Policy: An Overview,” Bloomsburg University Teach-In on Global Warming Solutions, Bloomsburg, Pennsylvania, Feb. 18, 2010.</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Keynote Address, “Agenda for a Sustainable America,” University of Denver Sturm College of Law Conference on Sustainable Development, Corporate Governance, and International Law, Denver, Colorado, Feb. 13, 2010.</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“Making States Full Partners in the National Climate Change Effort,” Symposium--Implementing Climate Change Policy: Looking Forward to the Hard Part, co-sponsored by Columbia University Law School, Environmental Law Institute, University of Virginia Law School, and Vanderbilt University Law School, Washington, D.C., Feb. 5, 2010.</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Organizer and Facilitator, Breakout Session, “Recommendation to the U.S. Government: How to Build a Public-Private Partnership for a Green Economy,” National Council for Science and the Environment Conference on “The New Green Economy,” Washington, D.C., Jan. 21, 2010.</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“Regulation of Greenhouse Gas Emissions Under the Clean Air Act and Other Laws,” Conference Board webinar, U.S. Climate Change Strategies Without a Clear Legislative Signal, Dec. 2, 2009.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Closing Keynote Address, “Agenda for a Sustainable America,” Eleventh Annual Northeast Florida Environmental Summit: Growing Green—Developing a Sustainable Florida (Florida Coastal School of Law &amp; Jacksonville University), Jacksonville, Fla., Nov. 12, 2009.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“Climate Mitigation from the Bottom Up: Harnessing Individual Behavior,” Thirty-First Annual APPAM (Association for Public Policy Analysis and Management) Research Conference, Washington, D.C., Nov. 5,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“Progress Toward Sustainability: A Report Card and A Recommended Agenda,” Seventh Colloquium of the IUCN Academy of Environmental Law, Wuhan, China, Nov. 3,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“Navigating the U.S. Transition to Sustainability: Matching National Governance Challenges with Appropriate Legal Tools,” Seventh Colloquium of the IUCN (International Union for Conservation of Nature) Academy of Environmental Law, Wuhan, China, Nov. 2,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“Agenda for a Sustainable America,” International Center of Integrated Assessment and Sustainable Development, University of Maastricht, Maastricht, The Netherlands, July 16,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“Scientific and International Context for Regulation of Greenhouse Gases,” Climate Change Law for Pennsylvania Lawyers, Pennsylvania Bar Institute (Mechanicsburg, May 13, 2009; Pittsburgh, May 21, 2009; Philadelphia, May 28, 2009).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“Green Careers for a Sustainable America,” National Association of Environmental Professionals, Scottsdale, Arizona, May 3,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“Developing Comprehensive National Climate Policy,” Environmental Law and Policy Review Annual Conference, Vanderbilt University Law School and Environmental law Institute, Washington, D.C., April 10, 2009 (presentation of award winning paper with Thomas D. Peterson and Robert B. McKinstry).</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“Harnessing Individual Behavior to Address Climate Change: Options for Congress,” Energy and the Environment: Empowering Consumers, Hofstra University Law School, Hempstead, New York, March 20,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Featured Speaker, “Agenda for a Sustainable America,” Annual Environmental Law Conference, ABA Section on Environment, Energy, and Resources, Keystone, Colorado, March 15, 2009.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“Regulation of Greenhouse Gas Emissions,” Environmental Law Forum 2009, Pennsylvania Bar Institute, March 11, 2009.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Moderator, What Happened in the Poznan, Poland Climate Change Negotiations? American Bar Association Section on Environment, Energy, and Resources Quick Teleconference, March 5,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“Converging Trajectories?—International and U.S.  Perspectives Toward a Post-Kyoto Agreement,” Public Interest Environmental Law Conference, University of Oregon Law School, Eugene Oregon, Feb. 28,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What’s Hot: Teaching Climate Law, Public Interest Environmental Law Conference, University of Oregon Law School, Eugene Oregon, Feb. 27,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“Agenda for a Sustainable America,” Presentation to the Faculty, University of Oregon Law School, Eugene Oregon, Feb. 27, 2009.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“Agenda for a Sustainable America,” Public Interest Environmental Law Conference, University of Oregon Law School, Eugene Oregon, Feb. 26, 2009.</w:t>
        <w:tab/>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Moderator, Symposium on Sustainable Energy: The Intersection of Innovation, Law, and Policy, Widener University Law School, Feb. 10, 2009.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“Applying Sustainability to Community Planning,” University of Houston Law Center Symposium on Sustainability: Moving from Theory to Practical Application, Houston, Texas, Feb. 6,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“Law for Sustainability: The Growing Role of Legal Education,” American Association of Law Schools Annual Meeting, San Diego, California, January 9, 2009.</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Panelist, Environmental Law and Property Rights, National Lawyers Convention, Federalist Society, Washington, D.C., November 20, 2008.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“Behavior and Climate Legislation,” Behavior, Energy and Climate Change Conference, Sacramento, California, November 18, 2008.</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“Achieving Early and Substantial Greenhouse Gas Reductions Under a Post-Kyoto Agreement,” 6th Annual Colloquium of IUCN Academy of Environmental Law, Mexico City, Mexico, November 11, 2008</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“Law for Sustainability,” Arizona State University College of Law, Presentation to the Faculty, Tempe, Arizona, Oct. 13, 2008.</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“Agenda for a Sustainable America,” Environmental Law &amp; Policy Program Fall 2008 Conference, University of Michigan Law School, Sept. 26, 2008.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Public Affairs Program Speaker (on sustainable development and climate change), U.S. Department of State, Kazakhstan (Almaty, Astana, Ust-Kamenogorsk, &amp; Ridder), July 7-11, 2008).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“The Road from Bali,” Thirteenth Annual Environmental Conference on Law, Science, and the Public Interest, Tulane Law School, New Orleans, Louisiana, April 4, 2008.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“Achieving Early and Substantial Greenhouse Gas Reductions Under a Post-Kyoto Agreement,” symposium sponsored by Georgetown International Environmental Law Review, Georgetown University Law Center, Washington, D.C., Feb. 7, 2008.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“Energy Efficiency and Conservation as Ethical Responsibilities: Suggestions for Future </w:t>
        <w:tab/>
        <w:t xml:space="preserve">Work of IPCC Working Group III,” in Ethical Dimensions of Climate Change: Looking at the Work of the IPCC, side event to United Nations Climate Conference, Bali, Indonesia, Dec. 14, 2007.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Going Green: Carrot or Stick? National Building Museum, Washington, D.C., November 19, 2007.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“Law for Sustainability,” First Annual Conference on Law, Ethics &amp; the Life Sciences, University of Louisville Louis D. Brandeis School of Law, Louisville, Kentucky, Oct. 26, 2007.  </w:t>
        <w:tab/>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“State and Federal Policy and Law,” Religious Perspectives on Climate Change: Turning Faith into Action, Erb Institute for Global Sustainable Enterprise, University of Michigan, Ann Arbor, Michigan, Oct. 19, 2007.  </w:t>
        <w:tab/>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Moderator, Is Sprawl Still a Threat to Pennsylvania’s Natural Resources? Pennsylvania Environmental Council et al., Harrisburg, Pennsylvania, Oct. 4, 2007.</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“Stabilizing and Then Reducing U.S. Energy Consumption: Legal and Policy Tools for Efficiency and Conservation,” Solar 2007, American Solar Energy Society and Green Energy Ohio, Cleveland, Ohio, July 12, 2007.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“Climate Change Litigation and the Impact of </w:t>
      </w:r>
      <w:r w:rsidDel="00000000" w:rsidR="00000000" w:rsidRPr="00000000">
        <w:rPr>
          <w:rFonts w:ascii="Garamond" w:cs="Garamond" w:eastAsia="Garamond" w:hAnsi="Garamond"/>
          <w:i w:val="1"/>
          <w:vertAlign w:val="baseline"/>
          <w:rtl w:val="0"/>
        </w:rPr>
        <w:t xml:space="preserve">Massachusetts v. EPA</w:t>
      </w:r>
      <w:r w:rsidDel="00000000" w:rsidR="00000000" w:rsidRPr="00000000">
        <w:rPr>
          <w:rFonts w:ascii="Garamond" w:cs="Garamond" w:eastAsia="Garamond" w:hAnsi="Garamond"/>
          <w:vertAlign w:val="baseline"/>
          <w:rtl w:val="0"/>
        </w:rPr>
        <w:t xml:space="preserve">,” Climate Change Law for Pennsylvania Lawyers, Pennsylvania Bar Institute (Philadelphia, July 11, 2007; Mechanicsburg, July 18, 2007; Pittsburgh, July 25, 2007).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Moderator, </w:t>
      </w:r>
      <w:r w:rsidDel="00000000" w:rsidR="00000000" w:rsidRPr="00000000">
        <w:rPr>
          <w:rFonts w:ascii="Garamond" w:cs="Garamond" w:eastAsia="Garamond" w:hAnsi="Garamond"/>
          <w:i w:val="1"/>
          <w:vertAlign w:val="baseline"/>
          <w:rtl w:val="0"/>
        </w:rPr>
        <w:t xml:space="preserve">Massachusetts v. EPA</w:t>
      </w:r>
      <w:r w:rsidDel="00000000" w:rsidR="00000000" w:rsidRPr="00000000">
        <w:rPr>
          <w:rFonts w:ascii="Garamond" w:cs="Garamond" w:eastAsia="Garamond" w:hAnsi="Garamond"/>
          <w:vertAlign w:val="baseline"/>
          <w:rtl w:val="0"/>
        </w:rPr>
        <w:t xml:space="preserve">: What are the Implications for the Future?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Garamond" w:cs="Garamond" w:eastAsia="Garamond" w:hAnsi="Garamond"/>
          <w:vertAlign w:val="baseline"/>
          <w:rtl w:val="0"/>
        </w:rPr>
        <w:t xml:space="preserve">Environmental Law Institute/ABA Section on Environment, Energy, and Resources, Washington, D.C., May 14, 2007.</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Moderator, State Initiatives Panel, Symposium on the Domestic Response to Global</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Garamond" w:cs="Garamond" w:eastAsia="Garamond" w:hAnsi="Garamond"/>
          <w:vertAlign w:val="baseline"/>
          <w:rtl w:val="0"/>
        </w:rPr>
        <w:t xml:space="preserve">Climate Change: Federal, State, and Litigation Initiatives, University of San Francisco Law Review, San Francisco, California, March 31, 2007.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“Harnessing Individual Behavior to Address Climate Change: Options for Congress,” Symposium on Global Climate Change: Individual, Private Sector, and State Responses, Virginia Environmental Law Journal, Charlottesville, Virginia, March 23, 2007.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“Sustainable Development, Climate Change, and State Action,” Responses to Global Warming: The Law, Economics, and Science of Climate Change, University of Pennsylvania Law Review 2006-2007 Symposium, Philadelphia, Pennsylvania, Nov. 16, 2006.</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“Sustainable Development and State and Local Governance,” Florida Coastal School of Law, Environmental Summit, Jacksonville, Florida, Nov. 3, 2006.</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“Energy Policy and Climate Change,” Opening Session on Energy Policy Act of 2005, ABA Section of Environment, Energy and Resources, 14</w:t>
      </w:r>
      <w:r w:rsidDel="00000000" w:rsidR="00000000" w:rsidRPr="00000000">
        <w:rPr>
          <w:rFonts w:ascii="Garamond" w:cs="Garamond" w:eastAsia="Garamond" w:hAnsi="Garamond"/>
          <w:vertAlign w:val="superscript"/>
          <w:rtl w:val="0"/>
        </w:rPr>
        <w:t xml:space="preserve">th</w:t>
      </w:r>
      <w:r w:rsidDel="00000000" w:rsidR="00000000" w:rsidRPr="00000000">
        <w:rPr>
          <w:rFonts w:ascii="Garamond" w:cs="Garamond" w:eastAsia="Garamond" w:hAnsi="Garamond"/>
          <w:vertAlign w:val="baseline"/>
          <w:rtl w:val="0"/>
        </w:rPr>
        <w:t xml:space="preserve"> Section Fall Meeting, San Diego, California, Oct. 5, 2006.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“Effective Approaches for Motivating People and Institutions to Adopt More Sustainable Practices and Technologies,” Roundtable on Science and Technology for Sustainability, National Academy of Sciences, Washington, D.C., May 17, 2006.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“Taking Energy Efficiency Seriously,” Catastrophic Climate Change: The Science, the Costs, and the Race for Remedies, Albany Law School, Albany, New York, April 18, 2006.</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“Sustainability, Climate Change, and Energy Efficiency,” Climate Changes Challenges: Legal Responses to Environmental Disasters, New England School of Law, Boston, Massachusetts, April 6, 2006.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“Overcoming the Energy Efficiency Paradox,” The Business of Climate Change: Challenges and Opportunities for Multinational Business Enterprises, University of the Pacific, McGeorge School of Law, Sacramento, California, Feb. 25, 2006.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“Climate Change and the Northeast/Mid-Atlantic States,” U.C. Davis Environmental Law Society 2006 Symposium, A Controversial Nexus: Issues at the Intersection of Environmental Regulation and Federalism, U.C. Davis Law School, Davis, California, Feb. 24, 2006.</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Moderator and Conference Co-chair, The Legal Dimensions of Climate Change: A Conference by and for the Legal Profession, ABA Sustainable Development, Ecosystems and Climate Change Committee et al., Washington, D.C., Nov. 15, 2005 (first national conference for lawyers on climate change).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Championship Round Judge, Stetson International Environmental Moot Court Competition, (International Qualifying Round), Tampa, Florida, Oct. 27, 2005.</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Garamond" w:cs="Garamond" w:eastAsia="Garamond" w:hAnsi="Garamond"/>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“Writing Essay Exams to Succeed” (Not Just to Survive), presentation to first-year class at St. Thomas University Law School, Miami, Florida, Oct. 8, 2004.</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Participant, Inaugural Meeting of Sustainable Development Best Practices Network, United Nations Environment Program, Paris, France, Sept. 20-21, 2004.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 Participant, Roundtable on Science and Technology for Sustainability: Exploratory Workshop on Environmental Regulation and its Alternatives, The National Academies, Washington, D.C., June 14, 2004.  </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Presenter, Science and Sustainable Development: The U.S., the World Summit on Sustainable Development and Beyond, National Council for Science and the Environment, Washington, D.C., Oct. 31, 2002.</w:t>
        <w:tab/>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Panelist, Stumbling Toward Sustainability: Where Do We Go from Here?, Environmental Law Institute, Johannesburg, South Africa, Aug. 28, 2002.</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Provided Testimony, Review of Implementation of Environmental Treaties, Senate Environment and Public Works Committee and Senate Foreign Relations Committee, Washington, D.C., July 24, 2002.</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Public Affairs Program Speaker (on sustainable development), U.S. Department of</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Garamond" w:cs="Garamond" w:eastAsia="Garamond" w:hAnsi="Garamond"/>
          <w:vertAlign w:val="baseline"/>
          <w:rtl w:val="0"/>
        </w:rPr>
        <w:t xml:space="preserve">State, Republic of Korea (Seoul, Jeonju, Daejeon, Daegu, and Busan), May 6-10,</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Garamond" w:cs="Garamond" w:eastAsia="Garamond" w:hAnsi="Garamond"/>
          <w:vertAlign w:val="baseline"/>
          <w:rtl w:val="0"/>
        </w:rPr>
        <w:t xml:space="preserve">2002.</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rPr>
      </w:pPr>
      <w:r w:rsidDel="00000000" w:rsidR="00000000" w:rsidRPr="00000000">
        <w:rPr>
          <w:rFonts w:ascii="Garamond" w:cs="Garamond" w:eastAsia="Garamond" w:hAnsi="Garamond"/>
          <w:vertAlign w:val="baseline"/>
          <w:rtl w:val="0"/>
        </w:rPr>
        <w:t xml:space="preserve">Provided testimony concerning the federal regulation of nonhazardous industrial waste under S. 976 (which would have amended the Resource Conservation and Recovery Act), Senate Committee on Environment and Public Works, Subcommittee on Environmental Protection, Washington, D.C., Sept. 16, 1991.  </w:t>
      </w:r>
      <w:r w:rsidDel="00000000" w:rsidR="00000000" w:rsidRPr="00000000">
        <w:rPr>
          <w:rtl w:val="0"/>
        </w:rPr>
      </w:r>
    </w:p>
    <w:p w:rsidR="00000000" w:rsidDel="00000000" w:rsidP="00000000" w:rsidRDefault="00000000" w:rsidRPr="00000000">
      <w:pPr>
        <w:keepLines w:val="1"/>
        <w:ind w:left="1440" w:firstLine="0"/>
        <w:contextualSpacing w:val="0"/>
      </w:pP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contextualSpacing w:val="0"/>
      </w:pPr>
      <w:r w:rsidDel="00000000" w:rsidR="00000000" w:rsidRPr="00000000">
        <w:rPr>
          <w:rtl w:val="0"/>
        </w:rPr>
      </w:r>
    </w:p>
    <w:sectPr>
      <w:headerReference r:id="rId34" w:type="default"/>
      <w:footerReference r:id="rId35" w:type="default"/>
      <w:pgSz w:h="15840.0" w:w="12240.0"/>
      <w:pgMar w:bottom="1344"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aramond"/>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spacing w:after="864"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before="14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001"/>
      <w:numFmt w:val="bullet"/>
      <w:lvlText w:val="■"/>
      <w:lvlJc w:val="left"/>
      <w:pPr>
        <w:ind w:left="2430" w:firstLine="2070"/>
      </w:pPr>
      <w:rPr>
        <w:rFonts w:ascii="Arial" w:cs="Arial" w:eastAsia="Arial" w:hAnsi="Arial"/>
        <w:sz w:val="20"/>
        <w:vertAlign w:val="baseline"/>
      </w:rPr>
    </w:lvl>
    <w:lvl w:ilvl="1">
      <w:start w:val="1"/>
      <w:numFmt w:val="bullet"/>
      <w:lvlText w:val="o"/>
      <w:lvlJc w:val="left"/>
      <w:pPr>
        <w:ind w:left="1890" w:firstLine="1530"/>
      </w:pPr>
      <w:rPr>
        <w:rFonts w:ascii="Arial" w:cs="Arial" w:eastAsia="Arial" w:hAnsi="Arial"/>
        <w:vertAlign w:val="baseline"/>
      </w:rPr>
    </w:lvl>
    <w:lvl w:ilvl="2">
      <w:start w:val="1"/>
      <w:numFmt w:val="bullet"/>
      <w:lvlText w:val="▪"/>
      <w:lvlJc w:val="left"/>
      <w:pPr>
        <w:ind w:left="2610" w:firstLine="2250"/>
      </w:pPr>
      <w:rPr>
        <w:rFonts w:ascii="Arial" w:cs="Arial" w:eastAsia="Arial" w:hAnsi="Arial"/>
        <w:vertAlign w:val="baseline"/>
      </w:rPr>
    </w:lvl>
    <w:lvl w:ilvl="3">
      <w:start w:val="1"/>
      <w:numFmt w:val="bullet"/>
      <w:lvlText w:val="●"/>
      <w:lvlJc w:val="left"/>
      <w:pPr>
        <w:ind w:left="3330" w:firstLine="2970"/>
      </w:pPr>
      <w:rPr>
        <w:rFonts w:ascii="Arial" w:cs="Arial" w:eastAsia="Arial" w:hAnsi="Arial"/>
        <w:vertAlign w:val="baseline"/>
      </w:rPr>
    </w:lvl>
    <w:lvl w:ilvl="4">
      <w:start w:val="1"/>
      <w:numFmt w:val="bullet"/>
      <w:lvlText w:val="o"/>
      <w:lvlJc w:val="left"/>
      <w:pPr>
        <w:ind w:left="4050" w:firstLine="3690"/>
      </w:pPr>
      <w:rPr>
        <w:rFonts w:ascii="Arial" w:cs="Arial" w:eastAsia="Arial" w:hAnsi="Arial"/>
        <w:vertAlign w:val="baseline"/>
      </w:rPr>
    </w:lvl>
    <w:lvl w:ilvl="5">
      <w:start w:val="1"/>
      <w:numFmt w:val="bullet"/>
      <w:lvlText w:val="▪"/>
      <w:lvlJc w:val="left"/>
      <w:pPr>
        <w:ind w:left="4770" w:firstLine="4410"/>
      </w:pPr>
      <w:rPr>
        <w:rFonts w:ascii="Arial" w:cs="Arial" w:eastAsia="Arial" w:hAnsi="Arial"/>
        <w:vertAlign w:val="baseline"/>
      </w:rPr>
    </w:lvl>
    <w:lvl w:ilvl="6">
      <w:start w:val="1"/>
      <w:numFmt w:val="bullet"/>
      <w:lvlText w:val="●"/>
      <w:lvlJc w:val="left"/>
      <w:pPr>
        <w:ind w:left="5490" w:firstLine="5130"/>
      </w:pPr>
      <w:rPr>
        <w:rFonts w:ascii="Arial" w:cs="Arial" w:eastAsia="Arial" w:hAnsi="Arial"/>
        <w:vertAlign w:val="baseline"/>
      </w:rPr>
    </w:lvl>
    <w:lvl w:ilvl="7">
      <w:start w:val="1"/>
      <w:numFmt w:val="bullet"/>
      <w:lvlText w:val="o"/>
      <w:lvlJc w:val="left"/>
      <w:pPr>
        <w:ind w:left="6210" w:firstLine="5850"/>
      </w:pPr>
      <w:rPr>
        <w:rFonts w:ascii="Arial" w:cs="Arial" w:eastAsia="Arial" w:hAnsi="Arial"/>
        <w:vertAlign w:val="baseline"/>
      </w:rPr>
    </w:lvl>
    <w:lvl w:ilvl="8">
      <w:start w:val="1"/>
      <w:numFmt w:val="bullet"/>
      <w:lvlText w:val="▪"/>
      <w:lvlJc w:val="left"/>
      <w:pPr>
        <w:ind w:left="6930" w:firstLine="6570"/>
      </w:pPr>
      <w:rPr>
        <w:rFonts w:ascii="Arial" w:cs="Arial" w:eastAsia="Arial" w:hAnsi="Arial"/>
        <w:vertAlign w:val="baseline"/>
      </w:rPr>
    </w:lvl>
  </w:abstractNum>
  <w:abstractNum w:abstractNumId="2">
    <w:lvl w:ilvl="0">
      <w:start w:val="2001"/>
      <w:numFmt w:val="bullet"/>
      <w:lvlText w:val="■"/>
      <w:lvlJc w:val="left"/>
      <w:pPr>
        <w:ind w:left="2430" w:firstLine="2070"/>
      </w:pPr>
      <w:rPr>
        <w:rFonts w:ascii="Arial" w:cs="Arial" w:eastAsia="Arial" w:hAnsi="Arial"/>
        <w:sz w:val="20"/>
        <w:vertAlign w:val="baseline"/>
      </w:rPr>
    </w:lvl>
    <w:lvl w:ilvl="1">
      <w:start w:val="1"/>
      <w:numFmt w:val="bullet"/>
      <w:lvlText w:val="o"/>
      <w:lvlJc w:val="left"/>
      <w:pPr>
        <w:ind w:left="1890" w:firstLine="1530"/>
      </w:pPr>
      <w:rPr>
        <w:rFonts w:ascii="Arial" w:cs="Arial" w:eastAsia="Arial" w:hAnsi="Arial"/>
        <w:vertAlign w:val="baseline"/>
      </w:rPr>
    </w:lvl>
    <w:lvl w:ilvl="2">
      <w:start w:val="1"/>
      <w:numFmt w:val="bullet"/>
      <w:lvlText w:val="▪"/>
      <w:lvlJc w:val="left"/>
      <w:pPr>
        <w:ind w:left="2610" w:firstLine="2250"/>
      </w:pPr>
      <w:rPr>
        <w:rFonts w:ascii="Arial" w:cs="Arial" w:eastAsia="Arial" w:hAnsi="Arial"/>
        <w:vertAlign w:val="baseline"/>
      </w:rPr>
    </w:lvl>
    <w:lvl w:ilvl="3">
      <w:start w:val="1"/>
      <w:numFmt w:val="bullet"/>
      <w:lvlText w:val="●"/>
      <w:lvlJc w:val="left"/>
      <w:pPr>
        <w:ind w:left="3330" w:firstLine="2970"/>
      </w:pPr>
      <w:rPr>
        <w:rFonts w:ascii="Arial" w:cs="Arial" w:eastAsia="Arial" w:hAnsi="Arial"/>
        <w:vertAlign w:val="baseline"/>
      </w:rPr>
    </w:lvl>
    <w:lvl w:ilvl="4">
      <w:start w:val="1"/>
      <w:numFmt w:val="bullet"/>
      <w:lvlText w:val="o"/>
      <w:lvlJc w:val="left"/>
      <w:pPr>
        <w:ind w:left="4050" w:firstLine="3690"/>
      </w:pPr>
      <w:rPr>
        <w:rFonts w:ascii="Arial" w:cs="Arial" w:eastAsia="Arial" w:hAnsi="Arial"/>
        <w:vertAlign w:val="baseline"/>
      </w:rPr>
    </w:lvl>
    <w:lvl w:ilvl="5">
      <w:start w:val="1"/>
      <w:numFmt w:val="bullet"/>
      <w:lvlText w:val="▪"/>
      <w:lvlJc w:val="left"/>
      <w:pPr>
        <w:ind w:left="4770" w:firstLine="4410"/>
      </w:pPr>
      <w:rPr>
        <w:rFonts w:ascii="Arial" w:cs="Arial" w:eastAsia="Arial" w:hAnsi="Arial"/>
        <w:vertAlign w:val="baseline"/>
      </w:rPr>
    </w:lvl>
    <w:lvl w:ilvl="6">
      <w:start w:val="1"/>
      <w:numFmt w:val="bullet"/>
      <w:lvlText w:val="●"/>
      <w:lvlJc w:val="left"/>
      <w:pPr>
        <w:ind w:left="5490" w:firstLine="5130"/>
      </w:pPr>
      <w:rPr>
        <w:rFonts w:ascii="Arial" w:cs="Arial" w:eastAsia="Arial" w:hAnsi="Arial"/>
        <w:vertAlign w:val="baseline"/>
      </w:rPr>
    </w:lvl>
    <w:lvl w:ilvl="7">
      <w:start w:val="1"/>
      <w:numFmt w:val="bullet"/>
      <w:lvlText w:val="o"/>
      <w:lvlJc w:val="left"/>
      <w:pPr>
        <w:ind w:left="6210" w:firstLine="5850"/>
      </w:pPr>
      <w:rPr>
        <w:rFonts w:ascii="Arial" w:cs="Arial" w:eastAsia="Arial" w:hAnsi="Arial"/>
        <w:vertAlign w:val="baseline"/>
      </w:rPr>
    </w:lvl>
    <w:lvl w:ilvl="8">
      <w:start w:val="1"/>
      <w:numFmt w:val="bullet"/>
      <w:lvlText w:val="▪"/>
      <w:lvlJc w:val="left"/>
      <w:pPr>
        <w:ind w:left="6930" w:firstLine="6570"/>
      </w:pPr>
      <w:rPr>
        <w:rFonts w:ascii="Arial" w:cs="Arial" w:eastAsia="Arial" w:hAnsi="Arial"/>
        <w:vertAlign w:val="baseline"/>
      </w:rPr>
    </w:lvl>
  </w:abstractNum>
  <w:abstractNum w:abstractNumId="3">
    <w:lvl w:ilvl="0">
      <w:start w:val="2001"/>
      <w:numFmt w:val="bullet"/>
      <w:lvlText w:val="■"/>
      <w:lvlJc w:val="left"/>
      <w:pPr>
        <w:ind w:left="2430" w:firstLine="2070"/>
      </w:pPr>
      <w:rPr>
        <w:rFonts w:ascii="Arial" w:cs="Arial" w:eastAsia="Arial" w:hAnsi="Arial"/>
        <w:sz w:val="20"/>
        <w:vertAlign w:val="baseline"/>
      </w:rPr>
    </w:lvl>
    <w:lvl w:ilvl="1">
      <w:start w:val="1"/>
      <w:numFmt w:val="bullet"/>
      <w:lvlText w:val="o"/>
      <w:lvlJc w:val="left"/>
      <w:pPr>
        <w:ind w:left="1890" w:firstLine="1530"/>
      </w:pPr>
      <w:rPr>
        <w:rFonts w:ascii="Arial" w:cs="Arial" w:eastAsia="Arial" w:hAnsi="Arial"/>
        <w:vertAlign w:val="baseline"/>
      </w:rPr>
    </w:lvl>
    <w:lvl w:ilvl="2">
      <w:start w:val="1"/>
      <w:numFmt w:val="bullet"/>
      <w:lvlText w:val="▪"/>
      <w:lvlJc w:val="left"/>
      <w:pPr>
        <w:ind w:left="2610" w:firstLine="2250"/>
      </w:pPr>
      <w:rPr>
        <w:rFonts w:ascii="Arial" w:cs="Arial" w:eastAsia="Arial" w:hAnsi="Arial"/>
        <w:vertAlign w:val="baseline"/>
      </w:rPr>
    </w:lvl>
    <w:lvl w:ilvl="3">
      <w:start w:val="1"/>
      <w:numFmt w:val="bullet"/>
      <w:lvlText w:val="●"/>
      <w:lvlJc w:val="left"/>
      <w:pPr>
        <w:ind w:left="3330" w:firstLine="2970"/>
      </w:pPr>
      <w:rPr>
        <w:rFonts w:ascii="Arial" w:cs="Arial" w:eastAsia="Arial" w:hAnsi="Arial"/>
        <w:vertAlign w:val="baseline"/>
      </w:rPr>
    </w:lvl>
    <w:lvl w:ilvl="4">
      <w:start w:val="1"/>
      <w:numFmt w:val="bullet"/>
      <w:lvlText w:val="o"/>
      <w:lvlJc w:val="left"/>
      <w:pPr>
        <w:ind w:left="4050" w:firstLine="3690"/>
      </w:pPr>
      <w:rPr>
        <w:rFonts w:ascii="Arial" w:cs="Arial" w:eastAsia="Arial" w:hAnsi="Arial"/>
        <w:vertAlign w:val="baseline"/>
      </w:rPr>
    </w:lvl>
    <w:lvl w:ilvl="5">
      <w:start w:val="1"/>
      <w:numFmt w:val="bullet"/>
      <w:lvlText w:val="▪"/>
      <w:lvlJc w:val="left"/>
      <w:pPr>
        <w:ind w:left="4770" w:firstLine="4410"/>
      </w:pPr>
      <w:rPr>
        <w:rFonts w:ascii="Arial" w:cs="Arial" w:eastAsia="Arial" w:hAnsi="Arial"/>
        <w:vertAlign w:val="baseline"/>
      </w:rPr>
    </w:lvl>
    <w:lvl w:ilvl="6">
      <w:start w:val="1"/>
      <w:numFmt w:val="bullet"/>
      <w:lvlText w:val="●"/>
      <w:lvlJc w:val="left"/>
      <w:pPr>
        <w:ind w:left="5490" w:firstLine="5130"/>
      </w:pPr>
      <w:rPr>
        <w:rFonts w:ascii="Arial" w:cs="Arial" w:eastAsia="Arial" w:hAnsi="Arial"/>
        <w:vertAlign w:val="baseline"/>
      </w:rPr>
    </w:lvl>
    <w:lvl w:ilvl="7">
      <w:start w:val="1"/>
      <w:numFmt w:val="bullet"/>
      <w:lvlText w:val="o"/>
      <w:lvlJc w:val="left"/>
      <w:pPr>
        <w:ind w:left="6210" w:firstLine="5850"/>
      </w:pPr>
      <w:rPr>
        <w:rFonts w:ascii="Arial" w:cs="Arial" w:eastAsia="Arial" w:hAnsi="Arial"/>
        <w:vertAlign w:val="baseline"/>
      </w:rPr>
    </w:lvl>
    <w:lvl w:ilvl="8">
      <w:start w:val="1"/>
      <w:numFmt w:val="bullet"/>
      <w:lvlText w:val="▪"/>
      <w:lvlJc w:val="left"/>
      <w:pPr>
        <w:ind w:left="6930" w:firstLine="6570"/>
      </w:pPr>
      <w:rPr>
        <w:rFonts w:ascii="Arial" w:cs="Arial" w:eastAsia="Arial" w:hAnsi="Arial"/>
        <w:vertAlign w:val="baseline"/>
      </w:rPr>
    </w:lvl>
  </w:abstractNum>
  <w:abstractNum w:abstractNumId="4">
    <w:lvl w:ilvl="0">
      <w:start w:val="2001"/>
      <w:numFmt w:val="bullet"/>
      <w:lvlText w:val="■"/>
      <w:lvlJc w:val="left"/>
      <w:pPr>
        <w:ind w:left="2430" w:firstLine="2070"/>
      </w:pPr>
      <w:rPr>
        <w:rFonts w:ascii="Arial" w:cs="Arial" w:eastAsia="Arial" w:hAnsi="Arial"/>
        <w:sz w:val="2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decimal"/>
      <w:lvlText w:val="%1."/>
      <w:lvlJc w:val="left"/>
      <w:pPr>
        <w:ind w:left="1260" w:firstLine="900"/>
      </w:pPr>
      <w:rPr>
        <w:b w:val="0"/>
        <w:i w:val="0"/>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6">
    <w:lvl w:ilvl="0">
      <w:start w:val="2001"/>
      <w:numFmt w:val="bullet"/>
      <w:lvlText w:val="●"/>
      <w:lvlJc w:val="left"/>
      <w:pPr>
        <w:ind w:left="2430" w:firstLine="2070"/>
      </w:pPr>
      <w:rPr>
        <w:rFonts w:ascii="Arial" w:cs="Arial" w:eastAsia="Arial" w:hAnsi="Arial"/>
        <w:sz w:val="2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decimal"/>
      <w:lvlText w:val="%1."/>
      <w:lvlJc w:val="left"/>
      <w:pPr>
        <w:ind w:left="1080" w:firstLine="72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9">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0">
    <w:lvl w:ilvl="0">
      <w:start w:val="1"/>
      <w:numFmt w:val="bullet"/>
      <w:lvlText w:val="●"/>
      <w:lvlJc w:val="left"/>
      <w:pPr>
        <w:ind w:left="1980" w:firstLine="1620"/>
      </w:pPr>
      <w:rPr>
        <w:rFonts w:ascii="Arial" w:cs="Arial" w:eastAsia="Arial" w:hAnsi="Arial"/>
        <w:vertAlign w:val="baseline"/>
      </w:rPr>
    </w:lvl>
    <w:lvl w:ilvl="1">
      <w:start w:val="1"/>
      <w:numFmt w:val="bullet"/>
      <w:lvlText w:val="o"/>
      <w:lvlJc w:val="left"/>
      <w:pPr>
        <w:ind w:left="2700" w:firstLine="2340"/>
      </w:pPr>
      <w:rPr>
        <w:rFonts w:ascii="Arial" w:cs="Arial" w:eastAsia="Arial" w:hAnsi="Arial"/>
        <w:vertAlign w:val="baseline"/>
      </w:rPr>
    </w:lvl>
    <w:lvl w:ilvl="2">
      <w:start w:val="1"/>
      <w:numFmt w:val="bullet"/>
      <w:lvlText w:val="▪"/>
      <w:lvlJc w:val="left"/>
      <w:pPr>
        <w:ind w:left="3420" w:firstLine="3060"/>
      </w:pPr>
      <w:rPr>
        <w:rFonts w:ascii="Arial" w:cs="Arial" w:eastAsia="Arial" w:hAnsi="Arial"/>
        <w:vertAlign w:val="baseline"/>
      </w:rPr>
    </w:lvl>
    <w:lvl w:ilvl="3">
      <w:start w:val="1"/>
      <w:numFmt w:val="bullet"/>
      <w:lvlText w:val="●"/>
      <w:lvlJc w:val="left"/>
      <w:pPr>
        <w:ind w:left="4140" w:firstLine="3780"/>
      </w:pPr>
      <w:rPr>
        <w:rFonts w:ascii="Arial" w:cs="Arial" w:eastAsia="Arial" w:hAnsi="Arial"/>
        <w:vertAlign w:val="baseline"/>
      </w:rPr>
    </w:lvl>
    <w:lvl w:ilvl="4">
      <w:start w:val="1"/>
      <w:numFmt w:val="bullet"/>
      <w:lvlText w:val="o"/>
      <w:lvlJc w:val="left"/>
      <w:pPr>
        <w:ind w:left="4860" w:firstLine="4500"/>
      </w:pPr>
      <w:rPr>
        <w:rFonts w:ascii="Arial" w:cs="Arial" w:eastAsia="Arial" w:hAnsi="Arial"/>
        <w:vertAlign w:val="baseline"/>
      </w:rPr>
    </w:lvl>
    <w:lvl w:ilvl="5">
      <w:start w:val="1"/>
      <w:numFmt w:val="bullet"/>
      <w:lvlText w:val="▪"/>
      <w:lvlJc w:val="left"/>
      <w:pPr>
        <w:ind w:left="5580" w:firstLine="5220"/>
      </w:pPr>
      <w:rPr>
        <w:rFonts w:ascii="Arial" w:cs="Arial" w:eastAsia="Arial" w:hAnsi="Arial"/>
        <w:vertAlign w:val="baseline"/>
      </w:rPr>
    </w:lvl>
    <w:lvl w:ilvl="6">
      <w:start w:val="1"/>
      <w:numFmt w:val="bullet"/>
      <w:lvlText w:val="●"/>
      <w:lvlJc w:val="left"/>
      <w:pPr>
        <w:ind w:left="6300" w:firstLine="5940"/>
      </w:pPr>
      <w:rPr>
        <w:rFonts w:ascii="Arial" w:cs="Arial" w:eastAsia="Arial" w:hAnsi="Arial"/>
        <w:vertAlign w:val="baseline"/>
      </w:rPr>
    </w:lvl>
    <w:lvl w:ilvl="7">
      <w:start w:val="1"/>
      <w:numFmt w:val="bullet"/>
      <w:lvlText w:val="o"/>
      <w:lvlJc w:val="left"/>
      <w:pPr>
        <w:ind w:left="7020" w:firstLine="6660"/>
      </w:pPr>
      <w:rPr>
        <w:rFonts w:ascii="Arial" w:cs="Arial" w:eastAsia="Arial" w:hAnsi="Arial"/>
        <w:vertAlign w:val="baseline"/>
      </w:rPr>
    </w:lvl>
    <w:lvl w:ilvl="8">
      <w:start w:val="1"/>
      <w:numFmt w:val="bullet"/>
      <w:lvlText w:val="▪"/>
      <w:lvlJc w:val="left"/>
      <w:pPr>
        <w:ind w:left="7740" w:firstLine="7380"/>
      </w:pPr>
      <w:rPr>
        <w:rFonts w:ascii="Arial" w:cs="Arial" w:eastAsia="Arial" w:hAnsi="Arial"/>
        <w:vertAlign w:val="baseline"/>
      </w:rPr>
    </w:lvl>
  </w:abstractNum>
  <w:abstractNum w:abstractNumId="11">
    <w:lvl w:ilvl="0">
      <w:start w:val="2001"/>
      <w:numFmt w:val="bullet"/>
      <w:lvlText w:val="■"/>
      <w:lvlJc w:val="left"/>
      <w:pPr>
        <w:ind w:left="2430" w:firstLine="2070"/>
      </w:pPr>
      <w:rPr>
        <w:rFonts w:ascii="Arial" w:cs="Arial" w:eastAsia="Arial" w:hAnsi="Arial"/>
        <w:sz w:val="16"/>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bullet"/>
      <w:lvlText w:val="●"/>
      <w:lvlJc w:val="left"/>
      <w:pPr>
        <w:ind w:left="1980" w:firstLine="1620"/>
      </w:pPr>
      <w:rPr>
        <w:rFonts w:ascii="Arial" w:cs="Arial" w:eastAsia="Arial" w:hAnsi="Arial"/>
        <w:vertAlign w:val="baseline"/>
      </w:rPr>
    </w:lvl>
    <w:lvl w:ilvl="1">
      <w:start w:val="1"/>
      <w:numFmt w:val="bullet"/>
      <w:lvlText w:val="o"/>
      <w:lvlJc w:val="left"/>
      <w:pPr>
        <w:ind w:left="2700" w:firstLine="2340"/>
      </w:pPr>
      <w:rPr>
        <w:rFonts w:ascii="Arial" w:cs="Arial" w:eastAsia="Arial" w:hAnsi="Arial"/>
        <w:vertAlign w:val="baseline"/>
      </w:rPr>
    </w:lvl>
    <w:lvl w:ilvl="2">
      <w:start w:val="1"/>
      <w:numFmt w:val="bullet"/>
      <w:lvlText w:val="▪"/>
      <w:lvlJc w:val="left"/>
      <w:pPr>
        <w:ind w:left="3420" w:firstLine="3060"/>
      </w:pPr>
      <w:rPr>
        <w:rFonts w:ascii="Arial" w:cs="Arial" w:eastAsia="Arial" w:hAnsi="Arial"/>
        <w:vertAlign w:val="baseline"/>
      </w:rPr>
    </w:lvl>
    <w:lvl w:ilvl="3">
      <w:start w:val="1"/>
      <w:numFmt w:val="bullet"/>
      <w:lvlText w:val="●"/>
      <w:lvlJc w:val="left"/>
      <w:pPr>
        <w:ind w:left="4140" w:firstLine="3780"/>
      </w:pPr>
      <w:rPr>
        <w:rFonts w:ascii="Arial" w:cs="Arial" w:eastAsia="Arial" w:hAnsi="Arial"/>
        <w:vertAlign w:val="baseline"/>
      </w:rPr>
    </w:lvl>
    <w:lvl w:ilvl="4">
      <w:start w:val="1"/>
      <w:numFmt w:val="bullet"/>
      <w:lvlText w:val="o"/>
      <w:lvlJc w:val="left"/>
      <w:pPr>
        <w:ind w:left="4860" w:firstLine="4500"/>
      </w:pPr>
      <w:rPr>
        <w:rFonts w:ascii="Arial" w:cs="Arial" w:eastAsia="Arial" w:hAnsi="Arial"/>
        <w:vertAlign w:val="baseline"/>
      </w:rPr>
    </w:lvl>
    <w:lvl w:ilvl="5">
      <w:start w:val="1"/>
      <w:numFmt w:val="bullet"/>
      <w:lvlText w:val="▪"/>
      <w:lvlJc w:val="left"/>
      <w:pPr>
        <w:ind w:left="5580" w:firstLine="5220"/>
      </w:pPr>
      <w:rPr>
        <w:rFonts w:ascii="Arial" w:cs="Arial" w:eastAsia="Arial" w:hAnsi="Arial"/>
        <w:vertAlign w:val="baseline"/>
      </w:rPr>
    </w:lvl>
    <w:lvl w:ilvl="6">
      <w:start w:val="1"/>
      <w:numFmt w:val="bullet"/>
      <w:lvlText w:val="●"/>
      <w:lvlJc w:val="left"/>
      <w:pPr>
        <w:ind w:left="6300" w:firstLine="5940"/>
      </w:pPr>
      <w:rPr>
        <w:rFonts w:ascii="Arial" w:cs="Arial" w:eastAsia="Arial" w:hAnsi="Arial"/>
        <w:vertAlign w:val="baseline"/>
      </w:rPr>
    </w:lvl>
    <w:lvl w:ilvl="7">
      <w:start w:val="1"/>
      <w:numFmt w:val="bullet"/>
      <w:lvlText w:val="o"/>
      <w:lvlJc w:val="left"/>
      <w:pPr>
        <w:ind w:left="7020" w:firstLine="6660"/>
      </w:pPr>
      <w:rPr>
        <w:rFonts w:ascii="Arial" w:cs="Arial" w:eastAsia="Arial" w:hAnsi="Arial"/>
        <w:vertAlign w:val="baseline"/>
      </w:rPr>
    </w:lvl>
    <w:lvl w:ilvl="8">
      <w:start w:val="1"/>
      <w:numFmt w:val="bullet"/>
      <w:lvlText w:val="▪"/>
      <w:lvlJc w:val="left"/>
      <w:pPr>
        <w:ind w:left="7740" w:firstLine="7380"/>
      </w:pPr>
      <w:rPr>
        <w:rFonts w:ascii="Arial" w:cs="Arial" w:eastAsia="Arial" w:hAnsi="Arial"/>
        <w:vertAlign w:val="baseline"/>
      </w:rPr>
    </w:lvl>
  </w:abstractNum>
  <w:abstractNum w:abstractNumId="14">
    <w:lvl w:ilvl="0">
      <w:start w:val="2001"/>
      <w:numFmt w:val="bullet"/>
      <w:lvlText w:val="■"/>
      <w:lvlJc w:val="left"/>
      <w:pPr>
        <w:ind w:left="3960" w:firstLine="3600"/>
      </w:pPr>
      <w:rPr>
        <w:rFonts w:ascii="Arial" w:cs="Arial" w:eastAsia="Arial" w:hAnsi="Arial"/>
        <w:sz w:val="16"/>
        <w:vertAlign w:val="baseline"/>
      </w:rPr>
    </w:lvl>
    <w:lvl w:ilvl="1">
      <w:start w:val="1"/>
      <w:numFmt w:val="bullet"/>
      <w:lvlText w:val="o"/>
      <w:lvlJc w:val="left"/>
      <w:pPr>
        <w:ind w:left="2970" w:firstLine="2610"/>
      </w:pPr>
      <w:rPr>
        <w:rFonts w:ascii="Arial" w:cs="Arial" w:eastAsia="Arial" w:hAnsi="Arial"/>
        <w:vertAlign w:val="baseline"/>
      </w:rPr>
    </w:lvl>
    <w:lvl w:ilvl="2">
      <w:start w:val="1"/>
      <w:numFmt w:val="bullet"/>
      <w:lvlText w:val="▪"/>
      <w:lvlJc w:val="left"/>
      <w:pPr>
        <w:ind w:left="3690" w:firstLine="3330"/>
      </w:pPr>
      <w:rPr>
        <w:rFonts w:ascii="Arial" w:cs="Arial" w:eastAsia="Arial" w:hAnsi="Arial"/>
        <w:vertAlign w:val="baseline"/>
      </w:rPr>
    </w:lvl>
    <w:lvl w:ilvl="3">
      <w:start w:val="1"/>
      <w:numFmt w:val="bullet"/>
      <w:lvlText w:val="●"/>
      <w:lvlJc w:val="left"/>
      <w:pPr>
        <w:ind w:left="4410" w:firstLine="4050"/>
      </w:pPr>
      <w:rPr>
        <w:rFonts w:ascii="Arial" w:cs="Arial" w:eastAsia="Arial" w:hAnsi="Arial"/>
        <w:vertAlign w:val="baseline"/>
      </w:rPr>
    </w:lvl>
    <w:lvl w:ilvl="4">
      <w:start w:val="1"/>
      <w:numFmt w:val="bullet"/>
      <w:lvlText w:val="o"/>
      <w:lvlJc w:val="left"/>
      <w:pPr>
        <w:ind w:left="5130" w:firstLine="4770"/>
      </w:pPr>
      <w:rPr>
        <w:rFonts w:ascii="Arial" w:cs="Arial" w:eastAsia="Arial" w:hAnsi="Arial"/>
        <w:vertAlign w:val="baseline"/>
      </w:rPr>
    </w:lvl>
    <w:lvl w:ilvl="5">
      <w:start w:val="1"/>
      <w:numFmt w:val="bullet"/>
      <w:lvlText w:val="▪"/>
      <w:lvlJc w:val="left"/>
      <w:pPr>
        <w:ind w:left="5850" w:firstLine="5490"/>
      </w:pPr>
      <w:rPr>
        <w:rFonts w:ascii="Arial" w:cs="Arial" w:eastAsia="Arial" w:hAnsi="Arial"/>
        <w:vertAlign w:val="baseline"/>
      </w:rPr>
    </w:lvl>
    <w:lvl w:ilvl="6">
      <w:start w:val="1"/>
      <w:numFmt w:val="bullet"/>
      <w:lvlText w:val="●"/>
      <w:lvlJc w:val="left"/>
      <w:pPr>
        <w:ind w:left="6570" w:firstLine="6210"/>
      </w:pPr>
      <w:rPr>
        <w:rFonts w:ascii="Arial" w:cs="Arial" w:eastAsia="Arial" w:hAnsi="Arial"/>
        <w:vertAlign w:val="baseline"/>
      </w:rPr>
    </w:lvl>
    <w:lvl w:ilvl="7">
      <w:start w:val="1"/>
      <w:numFmt w:val="bullet"/>
      <w:lvlText w:val="o"/>
      <w:lvlJc w:val="left"/>
      <w:pPr>
        <w:ind w:left="7290" w:firstLine="6930"/>
      </w:pPr>
      <w:rPr>
        <w:rFonts w:ascii="Arial" w:cs="Arial" w:eastAsia="Arial" w:hAnsi="Arial"/>
        <w:vertAlign w:val="baseline"/>
      </w:rPr>
    </w:lvl>
    <w:lvl w:ilvl="8">
      <w:start w:val="1"/>
      <w:numFmt w:val="bullet"/>
      <w:lvlText w:val="▪"/>
      <w:lvlJc w:val="left"/>
      <w:pPr>
        <w:ind w:left="8010" w:firstLine="765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firstLine="720"/>
    </w:pPr>
    <w:rPr>
      <w:rFonts w:ascii="Times New Roman" w:cs="Times New Roman" w:eastAsia="Times New Roman" w:hAnsi="Times New Roman"/>
      <w:b w:val="1"/>
      <w:sz w:val="24"/>
      <w:vertAlign w:val="baseline"/>
    </w:rPr>
  </w:style>
  <w:style w:type="paragraph" w:styleId="Heading2">
    <w:name w:val="heading 2"/>
    <w:basedOn w:val="Normal"/>
    <w:next w:val="Normal"/>
    <w:pPr>
      <w:keepNext w:val="1"/>
      <w:keepLines w:val="1"/>
      <w:spacing w:after="0" w:before="0" w:line="240" w:lineRule="auto"/>
      <w:ind w:left="450" w:firstLine="0"/>
    </w:pPr>
    <w:rPr>
      <w:rFonts w:ascii="Garamond" w:cs="Garamond" w:eastAsia="Garamond" w:hAnsi="Garamond"/>
      <w:b w:val="1"/>
      <w:sz w:val="24"/>
      <w:vertAlign w:val="baseline"/>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19" Type="http://schemas.openxmlformats.org/officeDocument/2006/relationships/hyperlink" Target="http://www.iucnael.org/essentials-readings-in-environmental-law-topics" TargetMode="External"/><Relationship Id="rId18" Type="http://schemas.openxmlformats.org/officeDocument/2006/relationships/hyperlink" Target="http://www.americanbar.org/content/dam/aba/publications/yir/2013/YIR2013_27_ccsde.authcheckdam.pdf" TargetMode="External"/><Relationship Id="rId17" Type="http://schemas.openxmlformats.org/officeDocument/2006/relationships/hyperlink" Target="http://www.americanbar.org/content/dam/aba/publications/yir/2013/YIR2013_27_ccsde.authcheckdam.pdf" TargetMode="External"/><Relationship Id="rId16" Type="http://schemas.openxmlformats.org/officeDocument/2006/relationships/hyperlink" Target="http://www.americanbar.org/content/dam/aba/publications/yir/2013/YIR2013_27_ccsde.authcheckdam.pdf" TargetMode="External"/><Relationship Id="rId15" Type="http://schemas.openxmlformats.org/officeDocument/2006/relationships/hyperlink" Target="http://papers.ssrn.com/sol3/papers.cfm?abstract_id=2474660" TargetMode="External"/><Relationship Id="rId14" Type="http://schemas.openxmlformats.org/officeDocument/2006/relationships/hyperlink" Target="http://acoel.org/post/2014/09/02/TASK-FORCE-RECOMMENDS-STRONGER-ABA-LEADERSHIP-ON-SUSTAINABILITY-.aspx" TargetMode="External"/><Relationship Id="rId30" Type="http://schemas.openxmlformats.org/officeDocument/2006/relationships/hyperlink" Target="http://www.csrwire.com/blog/posts/667-as-if-tomorrow-matters-accelerating-progress-toward-sustainability" TargetMode="External"/><Relationship Id="rId12" Type="http://schemas.openxmlformats.org/officeDocument/2006/relationships/hyperlink" Target="http://lawprofessors.typepad.com/environmental_law/2014/11/ipcc-response-essay-2achieving-dramatic-reductions-in-greenhouse-gas-emissions-through-sustainable-d.html" TargetMode="External"/><Relationship Id="rId31" Type="http://schemas.openxmlformats.org/officeDocument/2006/relationships/hyperlink" Target="http://0-news.bna.com.libcat.widener.edu/ieln/IELNWB/split_display.adp?fedfid=28328194&amp;vname=inernotallissues&amp;wsn=500262000&amp;searchid=18644903&amp;doctypeid=1&amp;type=date&amp;mode=doc&amp;split=0&amp;scm=IELNWB&amp;pg=0" TargetMode="External"/><Relationship Id="rId13" Type="http://schemas.openxmlformats.org/officeDocument/2006/relationships/hyperlink" Target="http://lawprofessors.typepad.com/environmental_law/2014/11/ipcc-response-essay-2achieving-dramatic-reductions-in-greenhouse-gas-emissions-through-sustainable-d.html" TargetMode="External"/><Relationship Id="rId10" Type="http://schemas.openxmlformats.org/officeDocument/2006/relationships/hyperlink" Target="http://www.eolss.net/outlinecomponents/Environmental-Laws-Enforcement.aspx" TargetMode="External"/><Relationship Id="rId11" Type="http://schemas.openxmlformats.org/officeDocument/2006/relationships/hyperlink" Target="http://lawprofessors.typepad.com/environmental_law/2014/11/ipcc-response-essay-2achieving-dramatic-reductions-in-greenhouse-gas-emissions-through-sustainable-d.html" TargetMode="External"/><Relationship Id="rId34" Type="http://schemas.openxmlformats.org/officeDocument/2006/relationships/header" Target="header1.xml"/><Relationship Id="rId35" Type="http://schemas.openxmlformats.org/officeDocument/2006/relationships/footer" Target="footer1.xml"/><Relationship Id="rId32" Type="http://schemas.openxmlformats.org/officeDocument/2006/relationships/hyperlink" Target="http://www.delawareonline.com/article/20120925/OPINION07/309250023/It-takes-global-sustainability-movement?odyssey=mod%7Cnewswell%7Ctext%7CHome%7Cs" TargetMode="External"/><Relationship Id="rId33" Type="http://schemas.openxmlformats.org/officeDocument/2006/relationships/hyperlink" Target="http://www.mdpi.com/2071-1050/3/3/531/" TargetMode="External"/><Relationship Id="rId29" Type="http://schemas.openxmlformats.org/officeDocument/2006/relationships/hyperlink" Target="http://www.csrwire.com/blog/posts/681-u-s-sustainability-efforts-modest-progress-but-an-increasingly-distant-goal" TargetMode="External"/><Relationship Id="rId26" Type="http://schemas.openxmlformats.org/officeDocument/2006/relationships/hyperlink" Target="http://bit.ly/derncsr4" TargetMode="External"/><Relationship Id="rId25" Type="http://schemas.openxmlformats.org/officeDocument/2006/relationships/hyperlink" Target="http://www.csrwire.com/blog/posts/706-hitting-the-sustainability-accelerator-51-sustainability-experts-4-approaches" TargetMode="External"/><Relationship Id="rId28" Type="http://schemas.openxmlformats.org/officeDocument/2006/relationships/hyperlink" Target="http://www.csrwire.com/blog/posts/686-what-motivates-sustainability-efforts-in-the-u-s" TargetMode="External"/><Relationship Id="rId27" Type="http://schemas.openxmlformats.org/officeDocument/2006/relationships/hyperlink" Target="http://www.csrwire.com/blog/posts/686-what-motivates-sustainability-efforts-in-the-u-s" TargetMode="External"/><Relationship Id="rId2" Type="http://schemas.openxmlformats.org/officeDocument/2006/relationships/fontTable" Target="fontTable.xml"/><Relationship Id="rId21" Type="http://schemas.openxmlformats.org/officeDocument/2006/relationships/hyperlink" Target="http://www.americanbar.org/content/dam/aba/publications/trends/2013/ABA_TR_v044n06_issue.authcheckdam.pdf" TargetMode="External"/><Relationship Id="rId1" Type="http://schemas.openxmlformats.org/officeDocument/2006/relationships/settings" Target="settings.xml"/><Relationship Id="rId22" Type="http://schemas.openxmlformats.org/officeDocument/2006/relationships/hyperlink" Target="http://www.acoel.org/post/2013/03/27/AGENDA-21-A-GUIDE-FOR-THE-PERPLEXED-.aspx" TargetMode="External"/><Relationship Id="rId4" Type="http://schemas.openxmlformats.org/officeDocument/2006/relationships/styles" Target="styles.xml"/><Relationship Id="rId23" Type="http://schemas.openxmlformats.org/officeDocument/2006/relationships/hyperlink" Target="http://www.csrwire.com/blog/series/38-acting-as-if-tomorrow-matters-accelerating-the-transition-to-sustainability/posts" TargetMode="External"/><Relationship Id="rId3" Type="http://schemas.openxmlformats.org/officeDocument/2006/relationships/numbering" Target="numbering.xml"/><Relationship Id="rId24" Type="http://schemas.openxmlformats.org/officeDocument/2006/relationships/hyperlink" Target="http://www.csrwire.com/blog/posts/706-hitting-the-sustainability-accelerator-51-sustainability-experts-4-approaches" TargetMode="External"/><Relationship Id="rId20" Type="http://schemas.openxmlformats.org/officeDocument/2006/relationships/hyperlink" Target="http://www.acoel.org/post/2013/12/04/ABA-Task-Force-to-Help-Mainstream-Sustainability-in-Law-Practice.aspx" TargetMode="External"/><Relationship Id="rId9" Type="http://schemas.openxmlformats.org/officeDocument/2006/relationships/hyperlink" Target="http://www.law.unc.edu/documents/clear/scholars/20132014/dernbachscholar.pdf" TargetMode="External"/><Relationship Id="rId6" Type="http://schemas.openxmlformats.org/officeDocument/2006/relationships/hyperlink" Target="mailto:jcdernbach@widener.edu" TargetMode="External"/><Relationship Id="rId5" Type="http://schemas.openxmlformats.org/officeDocument/2006/relationships/hyperlink" Target="mailto:jcdernbach@widener.edu" TargetMode="External"/><Relationship Id="rId8" Type="http://schemas.openxmlformats.org/officeDocument/2006/relationships/hyperlink" Target="http://www.law.unc.edu/documents/clear/scholars/20132014/dernbachscholar.pdf" TargetMode="External"/><Relationship Id="rId7" Type="http://schemas.openxmlformats.org/officeDocument/2006/relationships/hyperlink" Target="http://www.law.unc.edu/documents/clear/scholars/20132014/dernbachscholar.pdf" TargetMode="External"/></Relationships>
</file>